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64" w:rsidRPr="00A51C64" w:rsidRDefault="00A51C64" w:rsidP="00A51C64">
      <w:pPr>
        <w:jc w:val="right"/>
      </w:pPr>
      <w:r w:rsidRPr="00A51C64">
        <w:t>Приложение № 13</w:t>
      </w:r>
    </w:p>
    <w:p w:rsidR="00A51C64" w:rsidRPr="00A51C64" w:rsidRDefault="00A51C64" w:rsidP="00A51C64">
      <w:pPr>
        <w:jc w:val="right"/>
      </w:pPr>
      <w:r w:rsidRPr="00A51C64">
        <w:t>к решению Собрания депутатов Донского сельсовета</w:t>
      </w:r>
    </w:p>
    <w:p w:rsidR="00A51C64" w:rsidRPr="00A51C64" w:rsidRDefault="00A51C64" w:rsidP="00A51C64">
      <w:pPr>
        <w:jc w:val="right"/>
      </w:pPr>
      <w:r w:rsidRPr="00A51C64">
        <w:t>«О бюджете Донского сельсовета</w:t>
      </w:r>
    </w:p>
    <w:p w:rsidR="00A51C64" w:rsidRPr="00A51C64" w:rsidRDefault="00A51C64" w:rsidP="00A51C64">
      <w:pPr>
        <w:jc w:val="right"/>
        <w:rPr>
          <w:bCs/>
        </w:rPr>
      </w:pPr>
      <w:proofErr w:type="spellStart"/>
      <w:r w:rsidRPr="00A51C64">
        <w:t>Золотухинского</w:t>
      </w:r>
      <w:proofErr w:type="spellEnd"/>
      <w:r w:rsidRPr="00A51C64">
        <w:t xml:space="preserve"> района Курской области на</w:t>
      </w:r>
      <w:r w:rsidRPr="00A51C64">
        <w:rPr>
          <w:bCs/>
        </w:rPr>
        <w:t xml:space="preserve"> 2020 год и</w:t>
      </w:r>
    </w:p>
    <w:p w:rsidR="00A51C64" w:rsidRPr="00A51C64" w:rsidRDefault="00A51C64" w:rsidP="00A51C64">
      <w:pPr>
        <w:jc w:val="right"/>
      </w:pPr>
      <w:r w:rsidRPr="00A51C64">
        <w:rPr>
          <w:bCs/>
        </w:rPr>
        <w:t>на плановый период 2021  и 2022 годов</w:t>
      </w:r>
      <w:r w:rsidRPr="00A51C64">
        <w:t>»</w:t>
      </w:r>
    </w:p>
    <w:p w:rsidR="00A51C64" w:rsidRPr="00A51C64" w:rsidRDefault="00A51C64" w:rsidP="00A51C64">
      <w:pPr>
        <w:jc w:val="right"/>
      </w:pPr>
      <w:r w:rsidRPr="00A51C64">
        <w:t>от «   » декабря 2019 г. №</w:t>
      </w:r>
    </w:p>
    <w:p w:rsidR="00A51C64" w:rsidRPr="00A51C64" w:rsidRDefault="00A51C64" w:rsidP="00A51C64">
      <w:pPr>
        <w:jc w:val="right"/>
        <w:rPr>
          <w:bCs/>
        </w:rPr>
      </w:pP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Программа муниципальных внутренних заимствований</w:t>
      </w: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муниципального образования «Донской сельсовет»</w:t>
      </w:r>
    </w:p>
    <w:p w:rsidR="00A51C64" w:rsidRPr="00A51C64" w:rsidRDefault="00A51C64" w:rsidP="00A51C64">
      <w:pPr>
        <w:jc w:val="center"/>
        <w:rPr>
          <w:b/>
        </w:rPr>
      </w:pPr>
      <w:proofErr w:type="spellStart"/>
      <w:r w:rsidRPr="00A51C64">
        <w:rPr>
          <w:b/>
        </w:rPr>
        <w:t>Золотухинского</w:t>
      </w:r>
      <w:proofErr w:type="spellEnd"/>
      <w:r w:rsidRPr="00A51C64">
        <w:rPr>
          <w:b/>
        </w:rPr>
        <w:t xml:space="preserve"> района Курской области на 2020 год</w:t>
      </w: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>1. Привлечение внутренних заимствований</w:t>
      </w:r>
    </w:p>
    <w:p w:rsidR="00A51C64" w:rsidRPr="00A51C64" w:rsidRDefault="00A51C64" w:rsidP="00A51C64">
      <w:pPr>
        <w:jc w:val="both"/>
      </w:pPr>
    </w:p>
    <w:tbl>
      <w:tblPr>
        <w:tblW w:w="90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105"/>
        <w:gridCol w:w="2978"/>
      </w:tblGrid>
      <w:tr w:rsidR="00A51C64" w:rsidRPr="00A51C64" w:rsidTr="00A51C64">
        <w:trPr>
          <w:trHeight w:val="55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 xml:space="preserve">№№ </w:t>
            </w:r>
            <w:proofErr w:type="gramStart"/>
            <w:r w:rsidRPr="00A51C64">
              <w:t>п</w:t>
            </w:r>
            <w:proofErr w:type="gramEnd"/>
            <w:r w:rsidRPr="00A51C64">
              <w:t>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Виды заимствований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Объем привлечения средств в 2020 году, руб.</w:t>
            </w:r>
          </w:p>
        </w:tc>
      </w:tr>
      <w:tr w:rsidR="00A51C64" w:rsidRPr="00A51C64" w:rsidTr="00A51C64">
        <w:trPr>
          <w:trHeight w:val="322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/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/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Муниципальные ценные бумаги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64" w:rsidRPr="00A51C64" w:rsidRDefault="00A51C64" w:rsidP="00A51C64">
            <w:pPr>
              <w:jc w:val="center"/>
            </w:pPr>
            <w:r w:rsidRPr="00A51C64">
              <w:t>217898,00</w:t>
            </w:r>
          </w:p>
          <w:p w:rsidR="00A51C64" w:rsidRPr="00A51C64" w:rsidRDefault="00A51C64" w:rsidP="00A51C64">
            <w:pPr>
              <w:jc w:val="center"/>
            </w:pPr>
          </w:p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Кредиты кредитных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217898,00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>2.Погашение внутренних заимствований</w:t>
      </w: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tbl>
      <w:tblPr>
        <w:tblW w:w="94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102"/>
        <w:gridCol w:w="3401"/>
      </w:tblGrid>
      <w:tr w:rsidR="00A51C64" w:rsidRPr="00A51C64" w:rsidTr="00A51C64">
        <w:trPr>
          <w:trHeight w:val="55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 xml:space="preserve">№№ </w:t>
            </w:r>
            <w:proofErr w:type="gramStart"/>
            <w:r w:rsidRPr="00A51C64">
              <w:t>п</w:t>
            </w:r>
            <w:proofErr w:type="gramEnd"/>
            <w:r w:rsidRPr="00A51C64">
              <w:t>/п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Виды заимствований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Объем погашения средств в 2020 году, руб.</w:t>
            </w:r>
          </w:p>
        </w:tc>
      </w:tr>
      <w:tr w:rsidR="00A51C64" w:rsidRPr="00A51C64" w:rsidTr="00A51C64">
        <w:trPr>
          <w:trHeight w:val="322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/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/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/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Муниципальные ценные бумаги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Кредиты кредитных организаций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Итого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right"/>
      </w:pPr>
      <w:r w:rsidRPr="00A51C64">
        <w:lastRenderedPageBreak/>
        <w:t>Приложение № 14</w:t>
      </w:r>
    </w:p>
    <w:p w:rsidR="00A51C64" w:rsidRPr="00A51C64" w:rsidRDefault="00A51C64" w:rsidP="00A51C64">
      <w:pPr>
        <w:jc w:val="right"/>
      </w:pPr>
      <w:r w:rsidRPr="00A51C64">
        <w:t>к решению Собрания депутатов Донского сельсовета</w:t>
      </w:r>
    </w:p>
    <w:p w:rsidR="00A51C64" w:rsidRPr="00A51C64" w:rsidRDefault="00A51C64" w:rsidP="00A51C64">
      <w:pPr>
        <w:jc w:val="right"/>
      </w:pPr>
      <w:r w:rsidRPr="00A51C64">
        <w:t>«О бюджете Донского сельсовета</w:t>
      </w:r>
    </w:p>
    <w:p w:rsidR="00A51C64" w:rsidRPr="00A51C64" w:rsidRDefault="00A51C64" w:rsidP="00A51C64">
      <w:pPr>
        <w:jc w:val="right"/>
        <w:rPr>
          <w:bCs/>
        </w:rPr>
      </w:pPr>
      <w:proofErr w:type="spellStart"/>
      <w:r w:rsidRPr="00A51C64">
        <w:t>Золотухинского</w:t>
      </w:r>
      <w:proofErr w:type="spellEnd"/>
      <w:r w:rsidRPr="00A51C64">
        <w:t xml:space="preserve"> района Курской области на </w:t>
      </w:r>
      <w:r w:rsidRPr="00A51C64">
        <w:rPr>
          <w:bCs/>
        </w:rPr>
        <w:t>2020 год и</w:t>
      </w:r>
    </w:p>
    <w:p w:rsidR="00A51C64" w:rsidRPr="00A51C64" w:rsidRDefault="00A51C64" w:rsidP="00A51C64">
      <w:pPr>
        <w:jc w:val="right"/>
      </w:pPr>
      <w:r w:rsidRPr="00A51C64">
        <w:rPr>
          <w:bCs/>
        </w:rPr>
        <w:t>на плановый период 2021 и 2022 годов</w:t>
      </w:r>
      <w:r w:rsidRPr="00A51C64">
        <w:t>»</w:t>
      </w:r>
    </w:p>
    <w:p w:rsidR="00A51C64" w:rsidRPr="00A51C64" w:rsidRDefault="00A51C64" w:rsidP="00A51C64">
      <w:pPr>
        <w:jc w:val="right"/>
      </w:pPr>
      <w:r w:rsidRPr="00A51C64">
        <w:t>от «    » декабря 2019 г. №</w:t>
      </w:r>
    </w:p>
    <w:p w:rsidR="00A51C64" w:rsidRPr="00A51C64" w:rsidRDefault="00A51C64" w:rsidP="00A51C64">
      <w:pPr>
        <w:jc w:val="center"/>
        <w:rPr>
          <w:b/>
        </w:rPr>
      </w:pP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Программа муниципальных внутренних заимствований</w:t>
      </w: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муниципального образования «Донской сельсовет»</w:t>
      </w:r>
    </w:p>
    <w:p w:rsidR="00A51C64" w:rsidRPr="00A51C64" w:rsidRDefault="00A51C64" w:rsidP="00A51C64">
      <w:pPr>
        <w:jc w:val="center"/>
        <w:rPr>
          <w:b/>
        </w:rPr>
      </w:pPr>
      <w:proofErr w:type="spellStart"/>
      <w:r w:rsidRPr="00A51C64">
        <w:rPr>
          <w:b/>
        </w:rPr>
        <w:t>Золотухинского</w:t>
      </w:r>
      <w:proofErr w:type="spellEnd"/>
      <w:r w:rsidRPr="00A51C64">
        <w:rPr>
          <w:b/>
        </w:rPr>
        <w:t xml:space="preserve"> района Курской области</w:t>
      </w: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на плановый период 2021 и 2022 годов</w:t>
      </w: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>1. Привлечение внутренних заимствований</w:t>
      </w:r>
    </w:p>
    <w:p w:rsidR="00A51C64" w:rsidRPr="00A51C64" w:rsidRDefault="00A51C64" w:rsidP="00A51C64">
      <w:pPr>
        <w:jc w:val="both"/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69"/>
        <w:gridCol w:w="2341"/>
        <w:gridCol w:w="2341"/>
      </w:tblGrid>
      <w:tr w:rsidR="00A51C64" w:rsidRPr="00A51C64" w:rsidTr="00A51C64">
        <w:trPr>
          <w:trHeight w:val="1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 xml:space="preserve">№№ </w:t>
            </w:r>
            <w:proofErr w:type="gramStart"/>
            <w:r w:rsidRPr="00A51C64">
              <w:t>п</w:t>
            </w:r>
            <w:proofErr w:type="gramEnd"/>
            <w:r w:rsidRPr="00A51C64">
              <w:t>/п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Виды заимствований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Объем привлечения средств в 2021 году, руб.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Объем привлечения средств в 2022 году, руб.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1.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Муниципальные ценные бумаги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2.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217962,00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center"/>
            </w:pPr>
          </w:p>
          <w:p w:rsidR="00A51C64" w:rsidRPr="00A51C64" w:rsidRDefault="00A51C64" w:rsidP="00A51C64">
            <w:pPr>
              <w:jc w:val="center"/>
            </w:pPr>
            <w:r w:rsidRPr="00A51C64">
              <w:t>218443,00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3.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Кредиты кредитных организаций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Итого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217962,00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218443,00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>2.Погашение внутренних заимствований</w:t>
      </w:r>
    </w:p>
    <w:p w:rsidR="00A51C64" w:rsidRPr="00A51C64" w:rsidRDefault="00A51C64" w:rsidP="00A51C64">
      <w:pPr>
        <w:jc w:val="both"/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69"/>
        <w:gridCol w:w="2341"/>
        <w:gridCol w:w="2341"/>
      </w:tblGrid>
      <w:tr w:rsidR="00A51C64" w:rsidRPr="00A51C64" w:rsidTr="00A51C64">
        <w:trPr>
          <w:trHeight w:val="1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 xml:space="preserve">№№ </w:t>
            </w:r>
            <w:proofErr w:type="gramStart"/>
            <w:r w:rsidRPr="00A51C64">
              <w:t>п</w:t>
            </w:r>
            <w:proofErr w:type="gramEnd"/>
            <w:r w:rsidRPr="00A51C64">
              <w:t>/п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Виды заимствований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Объем погашения средств в 2020 году, руб.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Объем погашения средств в 2021 году, руб.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1.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Муниципальные ценные бумаги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2.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217898,00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center"/>
            </w:pPr>
          </w:p>
          <w:p w:rsidR="00A51C64" w:rsidRPr="00A51C64" w:rsidRDefault="00A51C64" w:rsidP="00A51C64">
            <w:pPr>
              <w:jc w:val="center"/>
            </w:pPr>
            <w:r w:rsidRPr="00A51C64">
              <w:t>217962,00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3.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Кредиты кредитных организаций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0,00</w:t>
            </w:r>
          </w:p>
        </w:tc>
      </w:tr>
      <w:tr w:rsidR="00A51C64" w:rsidRPr="00A51C64" w:rsidTr="00A51C64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Итого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217898,00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217962,00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right"/>
      </w:pPr>
      <w:r w:rsidRPr="00A51C64">
        <w:lastRenderedPageBreak/>
        <w:t>Приложение № 15</w:t>
      </w:r>
    </w:p>
    <w:p w:rsidR="00A51C64" w:rsidRPr="00A51C64" w:rsidRDefault="00A51C64" w:rsidP="00A51C64">
      <w:pPr>
        <w:jc w:val="right"/>
      </w:pPr>
      <w:r w:rsidRPr="00A51C64">
        <w:t>к решению Собрания депутатов Донского сельсовета</w:t>
      </w:r>
    </w:p>
    <w:p w:rsidR="00A51C64" w:rsidRPr="00A51C64" w:rsidRDefault="00A51C64" w:rsidP="00A51C64">
      <w:pPr>
        <w:jc w:val="right"/>
      </w:pPr>
      <w:r w:rsidRPr="00A51C64">
        <w:t>«О бюджете Донского сельсовета</w:t>
      </w:r>
    </w:p>
    <w:p w:rsidR="00A51C64" w:rsidRPr="00A51C64" w:rsidRDefault="00A51C64" w:rsidP="00A51C64">
      <w:pPr>
        <w:jc w:val="right"/>
        <w:rPr>
          <w:bCs/>
        </w:rPr>
      </w:pPr>
      <w:proofErr w:type="spellStart"/>
      <w:r w:rsidRPr="00A51C64">
        <w:t>Золотухинского</w:t>
      </w:r>
      <w:proofErr w:type="spellEnd"/>
      <w:r w:rsidRPr="00A51C64">
        <w:t xml:space="preserve"> района Курской области на </w:t>
      </w:r>
      <w:r w:rsidRPr="00A51C64">
        <w:rPr>
          <w:bCs/>
        </w:rPr>
        <w:t>2020 год и</w:t>
      </w:r>
    </w:p>
    <w:p w:rsidR="00A51C64" w:rsidRPr="00A51C64" w:rsidRDefault="00A51C64" w:rsidP="00A51C64">
      <w:pPr>
        <w:jc w:val="right"/>
        <w:rPr>
          <w:bCs/>
        </w:rPr>
      </w:pPr>
      <w:r w:rsidRPr="00A51C64">
        <w:rPr>
          <w:bCs/>
        </w:rPr>
        <w:t>на плановый период 2021 и 2022 годов</w:t>
      </w:r>
      <w:r w:rsidRPr="00A51C64">
        <w:t>»</w:t>
      </w:r>
    </w:p>
    <w:p w:rsidR="00A51C64" w:rsidRPr="00A51C64" w:rsidRDefault="00A51C64" w:rsidP="00A51C64">
      <w:pPr>
        <w:jc w:val="right"/>
      </w:pPr>
      <w:r w:rsidRPr="00A51C64">
        <w:t>от «  » декабря 2019 г. №</w:t>
      </w:r>
    </w:p>
    <w:p w:rsidR="00A51C64" w:rsidRPr="00A51C64" w:rsidRDefault="00A51C64" w:rsidP="00A51C64">
      <w:pPr>
        <w:jc w:val="right"/>
      </w:pP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Программа муниципальных гарантий</w:t>
      </w: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 xml:space="preserve">Донского сельсовета </w:t>
      </w:r>
      <w:proofErr w:type="spellStart"/>
      <w:r w:rsidRPr="00A51C64">
        <w:rPr>
          <w:b/>
        </w:rPr>
        <w:t>Золотухинского</w:t>
      </w:r>
      <w:proofErr w:type="spellEnd"/>
      <w:r w:rsidRPr="00A51C64">
        <w:rPr>
          <w:b/>
        </w:rPr>
        <w:t xml:space="preserve"> района</w:t>
      </w: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Курской области на 2020 год</w:t>
      </w: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>1.1. Перечень подлежащих предоставлению муниципальных гарантий в 2020 году</w:t>
      </w:r>
    </w:p>
    <w:p w:rsidR="00A51C64" w:rsidRPr="00A51C64" w:rsidRDefault="00A51C64" w:rsidP="00A51C64"/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1675"/>
        <w:gridCol w:w="1208"/>
        <w:gridCol w:w="1700"/>
        <w:gridCol w:w="1700"/>
        <w:gridCol w:w="1558"/>
        <w:gridCol w:w="991"/>
      </w:tblGrid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Цель гарантирования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Наименование принципала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Сумма гарантирования,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Наличие права регрессного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Наименование кредитора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Срок гарантии</w:t>
            </w:r>
          </w:p>
        </w:tc>
      </w:tr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  <w:rPr>
                <w:lang w:val="en-US"/>
              </w:rPr>
            </w:pPr>
            <w:r w:rsidRPr="00A51C64">
              <w:rPr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  <w:rPr>
                <w:lang w:val="en-US"/>
              </w:rPr>
            </w:pPr>
            <w:r w:rsidRPr="00A51C64">
              <w:rPr>
                <w:lang w:val="en-US"/>
              </w:rPr>
              <w:t>7</w:t>
            </w:r>
          </w:p>
        </w:tc>
      </w:tr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</w:tr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Всего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>1.2. Общий объем бюджетных ассигнований, предусмотренных на исполнение муниципальных гарантий по возможным гарантийным случаям, в 2020 году</w:t>
      </w:r>
    </w:p>
    <w:p w:rsidR="00A51C64" w:rsidRPr="00A51C64" w:rsidRDefault="00A51C64" w:rsidP="00A51C64">
      <w:pPr>
        <w:jc w:val="both"/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1"/>
        <w:gridCol w:w="4653"/>
      </w:tblGrid>
      <w:tr w:rsidR="00A51C64" w:rsidRPr="00A51C64" w:rsidTr="00A51C64">
        <w:trPr>
          <w:trHeight w:val="1492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Исполнение муниципальных гарантий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A51C64" w:rsidRPr="00A51C64" w:rsidTr="00A51C64">
        <w:trPr>
          <w:trHeight w:val="809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За счет источников финансирования дефицита бюджета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both"/>
        <w:rPr>
          <w:lang w:eastAsia="x-none"/>
        </w:rPr>
      </w:pPr>
    </w:p>
    <w:p w:rsidR="00A51C64" w:rsidRPr="00A51C64" w:rsidRDefault="00A51C64" w:rsidP="00A51C64">
      <w:pPr>
        <w:jc w:val="right"/>
      </w:pPr>
      <w:r w:rsidRPr="00A51C64">
        <w:lastRenderedPageBreak/>
        <w:t>Приложение № 16</w:t>
      </w:r>
    </w:p>
    <w:p w:rsidR="00A51C64" w:rsidRPr="00A51C64" w:rsidRDefault="00A51C64" w:rsidP="00A51C64">
      <w:pPr>
        <w:jc w:val="right"/>
      </w:pPr>
      <w:r w:rsidRPr="00A51C64">
        <w:t>к решению Собрания депутатов Донского сельсовета</w:t>
      </w:r>
    </w:p>
    <w:p w:rsidR="00A51C64" w:rsidRPr="00A51C64" w:rsidRDefault="00A51C64" w:rsidP="00A51C64">
      <w:pPr>
        <w:jc w:val="right"/>
      </w:pPr>
      <w:r w:rsidRPr="00A51C64">
        <w:t>«О бюджете Донского сельсовета</w:t>
      </w:r>
    </w:p>
    <w:p w:rsidR="00A51C64" w:rsidRPr="00A51C64" w:rsidRDefault="00A51C64" w:rsidP="00A51C64">
      <w:pPr>
        <w:jc w:val="right"/>
        <w:rPr>
          <w:bCs/>
        </w:rPr>
      </w:pPr>
      <w:proofErr w:type="spellStart"/>
      <w:r w:rsidRPr="00A51C64">
        <w:t>Золотухинского</w:t>
      </w:r>
      <w:proofErr w:type="spellEnd"/>
      <w:r w:rsidRPr="00A51C64">
        <w:t xml:space="preserve"> района Курской области на </w:t>
      </w:r>
      <w:r w:rsidRPr="00A51C64">
        <w:rPr>
          <w:bCs/>
        </w:rPr>
        <w:t>2020 год и</w:t>
      </w:r>
    </w:p>
    <w:p w:rsidR="00A51C64" w:rsidRPr="00A51C64" w:rsidRDefault="00A51C64" w:rsidP="00A51C64">
      <w:pPr>
        <w:jc w:val="right"/>
      </w:pPr>
      <w:r w:rsidRPr="00A51C64">
        <w:rPr>
          <w:bCs/>
        </w:rPr>
        <w:t>на плановый период 2021 и 2022 годов</w:t>
      </w:r>
      <w:r w:rsidRPr="00A51C64">
        <w:t>»</w:t>
      </w:r>
    </w:p>
    <w:p w:rsidR="00A51C64" w:rsidRPr="00A51C64" w:rsidRDefault="00A51C64" w:rsidP="00A51C64">
      <w:pPr>
        <w:jc w:val="right"/>
      </w:pPr>
      <w:r w:rsidRPr="00A51C64">
        <w:t>от «   » декабря 2019 г. №</w:t>
      </w:r>
    </w:p>
    <w:p w:rsidR="00A51C64" w:rsidRPr="00A51C64" w:rsidRDefault="00A51C64" w:rsidP="00A51C64">
      <w:pPr>
        <w:jc w:val="right"/>
        <w:rPr>
          <w:bCs/>
        </w:rPr>
      </w:pP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>Программа муниципальных гарантий</w:t>
      </w:r>
    </w:p>
    <w:p w:rsidR="00A51C64" w:rsidRPr="00A51C64" w:rsidRDefault="00A51C64" w:rsidP="00A51C64">
      <w:pPr>
        <w:jc w:val="center"/>
        <w:rPr>
          <w:b/>
        </w:rPr>
      </w:pPr>
      <w:r w:rsidRPr="00A51C64">
        <w:rPr>
          <w:b/>
        </w:rPr>
        <w:t xml:space="preserve">Донского сельсовета </w:t>
      </w:r>
      <w:proofErr w:type="spellStart"/>
      <w:r w:rsidRPr="00A51C64">
        <w:rPr>
          <w:b/>
        </w:rPr>
        <w:t>Золотухинского</w:t>
      </w:r>
      <w:proofErr w:type="spellEnd"/>
      <w:r w:rsidRPr="00A51C64">
        <w:rPr>
          <w:b/>
        </w:rPr>
        <w:t xml:space="preserve"> района Курской области на плановый период 2021 и 2022 годов</w:t>
      </w:r>
    </w:p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 xml:space="preserve">1.1. Перечень подлежащих предоставлению муниципальных гарантий </w:t>
      </w:r>
      <w:proofErr w:type="gramStart"/>
      <w:r w:rsidRPr="00A51C64">
        <w:t>на</w:t>
      </w:r>
      <w:proofErr w:type="gramEnd"/>
      <w:r w:rsidRPr="00A51C64">
        <w:t xml:space="preserve"> плановый </w:t>
      </w:r>
    </w:p>
    <w:p w:rsidR="00A51C64" w:rsidRPr="00A51C64" w:rsidRDefault="00A51C64" w:rsidP="00A51C64">
      <w:pPr>
        <w:jc w:val="center"/>
      </w:pPr>
      <w:r w:rsidRPr="00A51C64">
        <w:t>период 2021 и 2022 годов</w:t>
      </w:r>
    </w:p>
    <w:p w:rsidR="00A51C64" w:rsidRPr="00A51C64" w:rsidRDefault="00A51C64" w:rsidP="00A51C64">
      <w:pPr>
        <w:jc w:val="both"/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1324"/>
        <w:gridCol w:w="1417"/>
        <w:gridCol w:w="1700"/>
        <w:gridCol w:w="1700"/>
        <w:gridCol w:w="1416"/>
        <w:gridCol w:w="1275"/>
      </w:tblGrid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Цель гарантирования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Наименование принципала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Сумма гарантирования,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Наличие права регрессного требования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Наименование кредитора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Срок гарантии</w:t>
            </w:r>
          </w:p>
        </w:tc>
      </w:tr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  <w:rPr>
                <w:lang w:val="en-US"/>
              </w:rPr>
            </w:pPr>
            <w:r w:rsidRPr="00A51C64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  <w:rPr>
                <w:lang w:val="en-US"/>
              </w:rPr>
            </w:pPr>
            <w:r w:rsidRPr="00A51C64">
              <w:rPr>
                <w:lang w:val="en-US"/>
              </w:rPr>
              <w:t>7</w:t>
            </w:r>
          </w:p>
        </w:tc>
      </w:tr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</w:tr>
      <w:tr w:rsidR="00A51C64" w:rsidRPr="00A51C64" w:rsidTr="00A51C6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pPr>
        <w:jc w:val="center"/>
      </w:pPr>
      <w:r w:rsidRPr="00A51C64">
        <w:t xml:space="preserve">1.2. Общий объем бюджетных ассигнований, предусмотренных на исполнение муниципальных гарантий по возможным гарантийным случаям </w:t>
      </w:r>
      <w:proofErr w:type="gramStart"/>
      <w:r w:rsidRPr="00A51C64">
        <w:t>на</w:t>
      </w:r>
      <w:proofErr w:type="gramEnd"/>
      <w:r w:rsidRPr="00A51C64">
        <w:t xml:space="preserve"> плановый </w:t>
      </w:r>
    </w:p>
    <w:p w:rsidR="00A51C64" w:rsidRPr="00A51C64" w:rsidRDefault="00A51C64" w:rsidP="00A51C64">
      <w:pPr>
        <w:jc w:val="center"/>
      </w:pPr>
      <w:r w:rsidRPr="00A51C64">
        <w:t>период 2021 и 2022 годов</w:t>
      </w:r>
    </w:p>
    <w:p w:rsidR="00A51C64" w:rsidRPr="00A51C64" w:rsidRDefault="00A51C64" w:rsidP="00A51C64">
      <w:pPr>
        <w:jc w:val="bot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660"/>
        <w:gridCol w:w="3151"/>
      </w:tblGrid>
      <w:tr w:rsidR="00A51C64" w:rsidRPr="00A51C64" w:rsidTr="00A51C6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Исполнение муниципальных гарантий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A51C64" w:rsidRPr="00A51C64" w:rsidTr="00A51C6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64" w:rsidRPr="00A51C64" w:rsidRDefault="00A51C64" w:rsidP="00A51C64">
            <w:pPr>
              <w:jc w:val="both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2021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2022</w:t>
            </w:r>
          </w:p>
        </w:tc>
      </w:tr>
      <w:tr w:rsidR="00A51C64" w:rsidRPr="00A51C64" w:rsidTr="00A51C6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both"/>
            </w:pPr>
            <w:r w:rsidRPr="00A51C64">
              <w:t>За счет источников финансирования дефицита бюджета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64" w:rsidRPr="00A51C64" w:rsidRDefault="00A51C64" w:rsidP="00A51C64">
            <w:pPr>
              <w:jc w:val="center"/>
            </w:pPr>
            <w:r w:rsidRPr="00A51C64">
              <w:t>0</w:t>
            </w:r>
          </w:p>
        </w:tc>
      </w:tr>
    </w:tbl>
    <w:p w:rsidR="00A51C64" w:rsidRPr="00A51C64" w:rsidRDefault="00A51C64" w:rsidP="00A51C64">
      <w:pPr>
        <w:jc w:val="both"/>
      </w:pPr>
    </w:p>
    <w:p w:rsidR="00A51C64" w:rsidRPr="00A51C64" w:rsidRDefault="00A51C64" w:rsidP="00A51C64">
      <w:r w:rsidRPr="00A51C64">
        <w:t xml:space="preserve"> </w:t>
      </w:r>
    </w:p>
    <w:p w:rsidR="00A51C64" w:rsidRPr="00A51C64" w:rsidRDefault="00A51C64" w:rsidP="00A51C64">
      <w:pPr>
        <w:jc w:val="center"/>
      </w:pPr>
    </w:p>
    <w:p w:rsidR="00AC5429" w:rsidRPr="00A51C64" w:rsidRDefault="00AC5429" w:rsidP="00A51C64">
      <w:bookmarkStart w:id="0" w:name="_GoBack"/>
      <w:bookmarkEnd w:id="0"/>
    </w:p>
    <w:sectPr w:rsidR="00AC5429" w:rsidRPr="00A51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2E"/>
    <w:rsid w:val="0029322E"/>
    <w:rsid w:val="005F4F85"/>
    <w:rsid w:val="00A51C64"/>
    <w:rsid w:val="00AC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5</cp:revision>
  <cp:lastPrinted>2019-12-09T08:17:00Z</cp:lastPrinted>
  <dcterms:created xsi:type="dcterms:W3CDTF">2019-12-09T07:36:00Z</dcterms:created>
  <dcterms:modified xsi:type="dcterms:W3CDTF">2019-12-09T08:17:00Z</dcterms:modified>
</cp:coreProperties>
</file>