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706" w:rsidRPr="00B4714F" w:rsidRDefault="00652706" w:rsidP="00655F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714F">
        <w:rPr>
          <w:rFonts w:ascii="Times New Roman" w:eastAsia="Calibri" w:hAnsi="Times New Roman" w:cs="Times New Roman"/>
          <w:b/>
          <w:sz w:val="28"/>
          <w:szCs w:val="28"/>
        </w:rPr>
        <w:t>АДМИНИСТРАЦИЯ ДОНСКОГО  СЕЛЬСОВЕТА  ЗОЛОТУХИНСКОГО РАЙОНА КУРСКОЙ ОБЛАСТИ</w:t>
      </w:r>
    </w:p>
    <w:p w:rsidR="00655F0E" w:rsidRPr="00B4714F" w:rsidRDefault="00655F0E" w:rsidP="00B471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706" w:rsidRDefault="00652706" w:rsidP="00655F0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714F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B4714F" w:rsidRPr="00B4714F" w:rsidRDefault="00B4714F" w:rsidP="00655F0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52706" w:rsidRPr="00B4714F" w:rsidRDefault="00652706" w:rsidP="00B471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B4714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4714F">
        <w:rPr>
          <w:rFonts w:ascii="Times New Roman" w:eastAsia="Calibri" w:hAnsi="Times New Roman" w:cs="Times New Roman"/>
          <w:b/>
          <w:sz w:val="28"/>
          <w:szCs w:val="28"/>
          <w:u w:val="single"/>
        </w:rPr>
        <w:t>01.06.2017г.№120</w:t>
      </w:r>
    </w:p>
    <w:p w:rsidR="00652706" w:rsidRPr="00B4714F" w:rsidRDefault="00B4714F" w:rsidP="00B471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4714F">
        <w:rPr>
          <w:rFonts w:ascii="Times New Roman" w:eastAsia="Calibri" w:hAnsi="Times New Roman" w:cs="Times New Roman"/>
          <w:sz w:val="28"/>
          <w:szCs w:val="28"/>
        </w:rPr>
        <w:t>.Золотухино</w:t>
      </w:r>
    </w:p>
    <w:p w:rsidR="00655F0E" w:rsidRPr="00B4714F" w:rsidRDefault="00655F0E" w:rsidP="00655F0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52706" w:rsidRPr="00B4714F" w:rsidRDefault="00652706" w:rsidP="00B471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4714F">
        <w:rPr>
          <w:rFonts w:ascii="Times New Roman" w:eastAsia="Calibri" w:hAnsi="Times New Roman" w:cs="Times New Roman"/>
          <w:b/>
          <w:sz w:val="28"/>
          <w:szCs w:val="28"/>
        </w:rPr>
        <w:t>Об утверждении положения о порядке формирования,</w:t>
      </w:r>
    </w:p>
    <w:p w:rsidR="00652706" w:rsidRPr="00B4714F" w:rsidRDefault="00652706" w:rsidP="00B471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4714F">
        <w:rPr>
          <w:rFonts w:ascii="Times New Roman" w:eastAsia="Calibri" w:hAnsi="Times New Roman" w:cs="Times New Roman"/>
          <w:b/>
          <w:sz w:val="28"/>
          <w:szCs w:val="28"/>
        </w:rPr>
        <w:t>ведения перечня муниципального имущества</w:t>
      </w:r>
    </w:p>
    <w:p w:rsidR="00652706" w:rsidRPr="00B4714F" w:rsidRDefault="00652706" w:rsidP="00B471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4714F">
        <w:rPr>
          <w:rFonts w:ascii="Times New Roman" w:eastAsia="Calibri" w:hAnsi="Times New Roman" w:cs="Times New Roman"/>
          <w:b/>
          <w:sz w:val="28"/>
          <w:szCs w:val="28"/>
        </w:rPr>
        <w:t>МО «Донской сельсовет» Золотухинского района</w:t>
      </w:r>
    </w:p>
    <w:p w:rsidR="00652706" w:rsidRPr="00B4714F" w:rsidRDefault="00652706" w:rsidP="00B471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4714F">
        <w:rPr>
          <w:rFonts w:ascii="Times New Roman" w:eastAsia="Calibri" w:hAnsi="Times New Roman" w:cs="Times New Roman"/>
          <w:b/>
          <w:sz w:val="28"/>
          <w:szCs w:val="28"/>
        </w:rPr>
        <w:t>Курской области,  предназначенного для передачи</w:t>
      </w:r>
    </w:p>
    <w:p w:rsidR="00652706" w:rsidRPr="00B4714F" w:rsidRDefault="00652706" w:rsidP="00B471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4714F">
        <w:rPr>
          <w:rFonts w:ascii="Times New Roman" w:eastAsia="Calibri" w:hAnsi="Times New Roman" w:cs="Times New Roman"/>
          <w:b/>
          <w:sz w:val="28"/>
          <w:szCs w:val="28"/>
        </w:rPr>
        <w:t>во владение и (или) в пользование субъектам малого и</w:t>
      </w:r>
    </w:p>
    <w:p w:rsidR="00652706" w:rsidRPr="00B4714F" w:rsidRDefault="00652706" w:rsidP="00B471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4714F">
        <w:rPr>
          <w:rFonts w:ascii="Times New Roman" w:eastAsia="Calibri" w:hAnsi="Times New Roman" w:cs="Times New Roman"/>
          <w:b/>
          <w:sz w:val="28"/>
          <w:szCs w:val="28"/>
        </w:rPr>
        <w:t>среднего предпринимательства и организациям,</w:t>
      </w:r>
    </w:p>
    <w:p w:rsidR="00652706" w:rsidRPr="00B4714F" w:rsidRDefault="00652706" w:rsidP="00B471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4714F">
        <w:rPr>
          <w:rFonts w:ascii="Times New Roman" w:eastAsia="Calibri" w:hAnsi="Times New Roman" w:cs="Times New Roman"/>
          <w:b/>
          <w:sz w:val="28"/>
          <w:szCs w:val="28"/>
        </w:rPr>
        <w:t>образующим инфраструктуру поддержки субъектов</w:t>
      </w:r>
    </w:p>
    <w:p w:rsidR="00652706" w:rsidRPr="00B4714F" w:rsidRDefault="00652706" w:rsidP="00B471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4714F">
        <w:rPr>
          <w:rFonts w:ascii="Times New Roman" w:eastAsia="Calibri" w:hAnsi="Times New Roman" w:cs="Times New Roman"/>
          <w:b/>
          <w:sz w:val="28"/>
          <w:szCs w:val="28"/>
        </w:rPr>
        <w:t>малого и среднего предпринимательства</w:t>
      </w:r>
    </w:p>
    <w:p w:rsidR="00C46B04" w:rsidRPr="00B4714F" w:rsidRDefault="00C46B04" w:rsidP="00B4714F">
      <w:pPr>
        <w:shd w:val="clear" w:color="auto" w:fill="FFFFFF"/>
        <w:spacing w:after="0" w:line="288" w:lineRule="atLeast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</w:p>
    <w:p w:rsidR="005A72D9" w:rsidRPr="00B4714F" w:rsidRDefault="005A72D9" w:rsidP="00C46B04">
      <w:pPr>
        <w:shd w:val="clear" w:color="auto" w:fill="FFFFFF"/>
        <w:spacing w:after="0" w:line="288" w:lineRule="atLeast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 w:rsidRPr="00B4714F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 </w:t>
      </w:r>
    </w:p>
    <w:p w:rsidR="00655F0E" w:rsidRPr="00B4714F" w:rsidRDefault="00655F0E" w:rsidP="00655F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соответствии с </w:t>
      </w:r>
      <w:hyperlink r:id="rId6" w:history="1">
        <w:r w:rsidR="005A72D9" w:rsidRPr="00B4714F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Федеральным законом от 06.10.2003</w:t>
        </w:r>
        <w:r w:rsidRPr="00B4714F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г..</w:t>
        </w:r>
        <w:r w:rsidR="005A72D9" w:rsidRPr="00B4714F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N 131-ФЗ "Об общих принципах организации местного самоуправления в Российской Федерации"</w:t>
        </w:r>
      </w:hyperlink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 </w:t>
      </w:r>
      <w:hyperlink r:id="rId7" w:history="1">
        <w:r w:rsidR="005A72D9" w:rsidRPr="00B4714F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Федеральным законом от 24.07.2007 N 209-ФЗ "О развитии малого и среднего предпринимательства в Российской Федерации"</w:t>
        </w:r>
      </w:hyperlink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руководствуясь Положением "О порядке управления и р</w:t>
      </w:r>
      <w:r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аспоряжения имуществом, находяще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мся в собственности муниципального образования </w:t>
      </w:r>
      <w:r w:rsidR="00C46B04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</w:t>
      </w:r>
      <w:r w:rsidR="00652706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Донской</w:t>
      </w:r>
      <w:r w:rsidR="00C46B04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сельсовет» Золотухинского района Курской области,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утвержденным решением </w:t>
      </w:r>
      <w:r w:rsidR="00383830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Собрания депутатов </w:t>
      </w:r>
      <w:r w:rsidR="00652706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Донского</w:t>
      </w:r>
      <w:r w:rsidR="00383830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 №</w:t>
      </w:r>
      <w:r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683A1B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8 </w:t>
      </w:r>
      <w:r w:rsidR="00383830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от</w:t>
      </w:r>
      <w:r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17.03.2011 года </w:t>
      </w:r>
      <w:r w:rsidR="00683A1B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383830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Администрация </w:t>
      </w:r>
      <w:r w:rsidR="00652706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Донского</w:t>
      </w:r>
      <w:r w:rsidR="00383830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 Золотухинского района Курской области ПОСТАНОВЛЯЕТ:</w:t>
      </w:r>
    </w:p>
    <w:p w:rsidR="005A72D9" w:rsidRPr="00B4714F" w:rsidRDefault="00655F0E" w:rsidP="00655F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     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 Утвердить </w:t>
      </w:r>
      <w:hyperlink r:id="rId8" w:history="1">
        <w:r w:rsidR="005A72D9" w:rsidRPr="00B4714F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Положение</w:t>
        </w:r>
        <w:r w:rsidR="00383830" w:rsidRPr="00B4714F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о </w:t>
        </w:r>
        <w:r w:rsidR="005A72D9" w:rsidRPr="00B4714F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порядке формирования, ведения, обязательного опубликования перечня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предпринимательства"</w:t>
        </w:r>
      </w:hyperlink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 Настоящее постановление вступает в силу со дня его официального опубликования.</w:t>
      </w:r>
    </w:p>
    <w:p w:rsidR="00383830" w:rsidRPr="00B4714F" w:rsidRDefault="00383830" w:rsidP="0065270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383830" w:rsidRPr="00B4714F" w:rsidRDefault="00383830" w:rsidP="0065270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383830" w:rsidRPr="00B4714F" w:rsidRDefault="00383830" w:rsidP="0065270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383830" w:rsidRPr="00B4714F" w:rsidRDefault="00383830" w:rsidP="0065270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Глава </w:t>
      </w:r>
      <w:r w:rsidR="00652706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Донского</w:t>
      </w:r>
      <w:r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 </w:t>
      </w:r>
      <w:r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652706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В.Ю.Азаров</w:t>
      </w:r>
    </w:p>
    <w:p w:rsidR="00655F0E" w:rsidRPr="00B4714F" w:rsidRDefault="005A72D9" w:rsidP="005A72D9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471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B471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</w:p>
    <w:p w:rsidR="005A72D9" w:rsidRPr="00B4714F" w:rsidRDefault="00383830" w:rsidP="00B4714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B471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П</w:t>
      </w:r>
      <w:r w:rsidR="005A72D9" w:rsidRPr="00B471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риложение</w:t>
      </w:r>
      <w:r w:rsidR="005A72D9" w:rsidRPr="00B471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 xml:space="preserve">к постановлению </w:t>
      </w:r>
      <w:r w:rsidR="005A72D9" w:rsidRPr="00B4714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Администрации</w:t>
      </w:r>
      <w:r w:rsidR="005A72D9" w:rsidRPr="00B4714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B4714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    </w:t>
      </w:r>
      <w:r w:rsidRPr="00B4714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ab/>
      </w:r>
      <w:r w:rsidRPr="00B4714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ab/>
      </w:r>
      <w:r w:rsidRPr="00B4714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ab/>
        <w:t xml:space="preserve">  </w:t>
      </w:r>
      <w:r w:rsidR="00652706" w:rsidRPr="00B4714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Донского</w:t>
      </w:r>
      <w:r w:rsidRPr="00B4714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сельсовета</w:t>
      </w:r>
      <w:r w:rsidR="005A72D9" w:rsidRPr="00B4714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B4714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</w:p>
    <w:p w:rsidR="00383830" w:rsidRPr="00B4714F" w:rsidRDefault="00383830" w:rsidP="00B4714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B4714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            </w:t>
      </w:r>
      <w:r w:rsidRPr="00B4714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ab/>
      </w:r>
      <w:r w:rsidRPr="00B4714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ab/>
      </w:r>
      <w:r w:rsidRPr="00B4714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ab/>
      </w:r>
      <w:r w:rsidRPr="00B4714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ab/>
      </w:r>
      <w:r w:rsidRPr="00B4714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ab/>
      </w:r>
      <w:r w:rsidRPr="00B4714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ab/>
      </w:r>
      <w:r w:rsidRPr="00B4714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ab/>
      </w:r>
      <w:r w:rsidR="00652706" w:rsidRPr="00B4714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ab/>
      </w:r>
      <w:r w:rsidR="00652706" w:rsidRPr="00B4714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ab/>
      </w:r>
      <w:bookmarkStart w:id="0" w:name="_GoBack"/>
      <w:bookmarkEnd w:id="0"/>
      <w:r w:rsidR="00D741B6" w:rsidRPr="00B4714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</w:t>
      </w:r>
      <w:r w:rsidRPr="00B4714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т  </w:t>
      </w:r>
      <w:r w:rsidR="00F43A92" w:rsidRPr="00B4714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01.</w:t>
      </w:r>
      <w:r w:rsidR="00364623" w:rsidRPr="00B4714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06.</w:t>
      </w:r>
      <w:r w:rsidR="00D741B6" w:rsidRPr="00B4714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2017г. </w:t>
      </w:r>
      <w:r w:rsidRPr="00B4714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№</w:t>
      </w:r>
      <w:r w:rsidR="00652706" w:rsidRPr="00B4714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120</w:t>
      </w:r>
    </w:p>
    <w:p w:rsidR="007067E2" w:rsidRPr="00B4714F" w:rsidRDefault="007067E2" w:rsidP="0038383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652706" w:rsidRPr="00B4714F" w:rsidRDefault="00652706" w:rsidP="006527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714F">
        <w:rPr>
          <w:rFonts w:ascii="Times New Roman" w:eastAsia="Calibri" w:hAnsi="Times New Roman" w:cs="Times New Roman"/>
          <w:b/>
          <w:sz w:val="28"/>
          <w:szCs w:val="28"/>
        </w:rPr>
        <w:t xml:space="preserve">Положение </w:t>
      </w:r>
    </w:p>
    <w:p w:rsidR="00652706" w:rsidRPr="00B4714F" w:rsidRDefault="00652706" w:rsidP="006527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714F">
        <w:rPr>
          <w:rFonts w:ascii="Times New Roman" w:eastAsia="Calibri" w:hAnsi="Times New Roman" w:cs="Times New Roman"/>
          <w:b/>
          <w:sz w:val="28"/>
          <w:szCs w:val="28"/>
        </w:rPr>
        <w:t>«О порядке формирования, ведения перечня муниципального имущества МО «Донской сельсовет» Золотухинского района</w:t>
      </w:r>
    </w:p>
    <w:p w:rsidR="00652706" w:rsidRPr="00B4714F" w:rsidRDefault="00652706" w:rsidP="006527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714F">
        <w:rPr>
          <w:rFonts w:ascii="Times New Roman" w:eastAsia="Calibri" w:hAnsi="Times New Roman" w:cs="Times New Roman"/>
          <w:b/>
          <w:sz w:val="28"/>
          <w:szCs w:val="28"/>
        </w:rPr>
        <w:t>Курской области,  предназначенного для передачи</w:t>
      </w:r>
    </w:p>
    <w:p w:rsidR="00652706" w:rsidRPr="00B4714F" w:rsidRDefault="00652706" w:rsidP="006527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714F">
        <w:rPr>
          <w:rFonts w:ascii="Times New Roman" w:eastAsia="Calibri" w:hAnsi="Times New Roman" w:cs="Times New Roman"/>
          <w:b/>
          <w:sz w:val="28"/>
          <w:szCs w:val="28"/>
        </w:rPr>
        <w:t>во владение и (или) в пользование субъектам малого и</w:t>
      </w:r>
    </w:p>
    <w:p w:rsidR="00652706" w:rsidRPr="00B4714F" w:rsidRDefault="00652706" w:rsidP="006527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714F">
        <w:rPr>
          <w:rFonts w:ascii="Times New Roman" w:eastAsia="Calibri" w:hAnsi="Times New Roman" w:cs="Times New Roman"/>
          <w:b/>
          <w:sz w:val="28"/>
          <w:szCs w:val="28"/>
        </w:rPr>
        <w:t>среднего предпринимательства и организациям,</w:t>
      </w:r>
    </w:p>
    <w:p w:rsidR="00652706" w:rsidRPr="00B4714F" w:rsidRDefault="00652706" w:rsidP="006527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714F">
        <w:rPr>
          <w:rFonts w:ascii="Times New Roman" w:eastAsia="Calibri" w:hAnsi="Times New Roman" w:cs="Times New Roman"/>
          <w:b/>
          <w:sz w:val="28"/>
          <w:szCs w:val="28"/>
        </w:rPr>
        <w:t>образующим инфраструктуру поддержки субъектов</w:t>
      </w:r>
    </w:p>
    <w:p w:rsidR="00652706" w:rsidRPr="00B4714F" w:rsidRDefault="00652706" w:rsidP="00652706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B4714F">
        <w:rPr>
          <w:rFonts w:ascii="Times New Roman" w:eastAsia="Calibri" w:hAnsi="Times New Roman" w:cs="Times New Roman"/>
          <w:b/>
          <w:sz w:val="28"/>
          <w:szCs w:val="28"/>
        </w:rPr>
        <w:t xml:space="preserve">малого и среднего предпринимательства»          </w:t>
      </w:r>
    </w:p>
    <w:p w:rsidR="005A72D9" w:rsidRPr="00B4714F" w:rsidRDefault="005A72D9" w:rsidP="005A72D9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B4714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1. Общие положения</w:t>
      </w:r>
    </w:p>
    <w:p w:rsidR="005A72D9" w:rsidRPr="00B4714F" w:rsidRDefault="00655F0E" w:rsidP="00655F0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1.1. Настоящее Положение разработано в соответствии с </w:t>
      </w:r>
      <w:hyperlink r:id="rId9" w:history="1">
        <w:r w:rsidR="005A72D9" w:rsidRPr="00B4714F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Федеральным законом от 06.10.2003 N 131-ФЗ "Об общих принципах организации местного самоуправления в Российской Федерации"</w:t>
        </w:r>
      </w:hyperlink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 </w:t>
      </w:r>
      <w:hyperlink r:id="rId10" w:history="1">
        <w:r w:rsidR="005A72D9" w:rsidRPr="00B4714F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Федеральным законом от 24.07.2007 N 209-ФЗ "О развитии малого и среднего предпринимательства в Российской Федерации"</w:t>
        </w:r>
      </w:hyperlink>
      <w:r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     </w:t>
      </w:r>
      <w:r w:rsidR="00383830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1.2. Настоящее Положение разработано в целях формирования имущественной базы, направляемой на оказание поддержки субъектов малого и среднего предпринимательства и организаций, образующих инфраструктуру поддержки субъектов малого и среднего предпринимател</w:t>
      </w:r>
      <w:r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ьства.</w:t>
      </w:r>
      <w:r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       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1.3. Положение определяет порядок формирования, ведения и обязательного опубликования перечня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</w:t>
      </w:r>
      <w:r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 среднего предпринимательства.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</w:t>
      </w:r>
      <w:r w:rsidR="00383830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1.4. Перечень муниципального имущества, необходимого для реализации мер по имущественной поддержке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в МО </w:t>
      </w:r>
      <w:r w:rsidR="00383830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</w:t>
      </w:r>
      <w:r w:rsidR="00040744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Донской</w:t>
      </w:r>
      <w:r w:rsidR="00383830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сельсовет» Золотухинского района Курской области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" (далее - Перечень), представляет собой целевой фонд имущества, свободного от прав третьих лиц (за исключением имущественных прав субъектов малого и среднего предпринимательства), находящегося в муниципальной собственности МО </w:t>
      </w:r>
      <w:r w:rsidR="00683A1B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«</w:t>
      </w:r>
      <w:r w:rsidR="00040744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Донской</w:t>
      </w:r>
      <w:r w:rsidR="00383830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сельсовет» Золотухинского района Курской области,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предназначенного для передачи во временное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    </w:t>
      </w:r>
      <w:r w:rsidR="00383830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1.5. Имущество, включенное в Перечень, может быть использовано только в целях предоставления его во владение и (или) в пользование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 не подлежит отчуждению в частную собственность, за исключением возмездного отчуждения такого имущества в собственность субъектов малого и среднего предпринимательства в соответствии с частью 2.1 </w:t>
      </w:r>
      <w:hyperlink r:id="rId11" w:history="1">
        <w:r w:rsidR="005A72D9" w:rsidRPr="00B4714F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статьи 9 Федерального закона от 22 июля 2008 года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</w:t>
        </w:r>
      </w:hyperlink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655F0E" w:rsidRPr="00B4714F" w:rsidRDefault="00655F0E" w:rsidP="00655F0E">
      <w:pPr>
        <w:shd w:val="clear" w:color="auto" w:fill="FFFFFF"/>
        <w:spacing w:before="375" w:after="225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</w:t>
      </w:r>
      <w:r w:rsidR="005A72D9" w:rsidRPr="00B4714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2. Формирование, ведение и опубликование Перечня</w:t>
      </w:r>
    </w:p>
    <w:p w:rsidR="005A72D9" w:rsidRPr="00B4714F" w:rsidRDefault="00655F0E" w:rsidP="00655F0E">
      <w:pPr>
        <w:shd w:val="clear" w:color="auto" w:fill="FFFFFF"/>
        <w:spacing w:before="375"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B4714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    </w:t>
      </w:r>
      <w:r w:rsidR="00383830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2.1. Органом, уполномоченным на формирование и ведение Переч</w:t>
      </w:r>
      <w:r w:rsidR="00383830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ня, является 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Администрации </w:t>
      </w:r>
      <w:r w:rsidR="00652706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Донского</w:t>
      </w:r>
      <w:r w:rsidR="00383830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 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(далее - Уполномоченный орган).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2.2. Имущество, включаемое в Перечень, должно о</w:t>
      </w:r>
      <w:r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твечать следующим требованиям:</w:t>
      </w:r>
      <w:r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       </w:t>
      </w:r>
      <w:r w:rsidR="00383830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а) находиться в муниципальной собственности и составлять казну МО </w:t>
      </w:r>
      <w:r w:rsidR="00383830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</w:t>
      </w:r>
      <w:r w:rsidR="00040744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Донской</w:t>
      </w:r>
      <w:r w:rsidR="00383830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сельсовет» Золотухинского района Курской области;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б) быть свободным от прав третьих лиц (за исключением имущественных прав субъектов малого и среднего предпринимательства).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2.3. В Перечень может быть включено муниципальное имущество, в том числе земельные участки, здания, строения, сооружения, нежилые помещения, оборудование, машины, механизмы, установки, транспортные средства, инвентарь, инструменты.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383830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2.4. Перечень ведется в электронном виде и на бумажном носителе, оформляется в виде таблицы и содержит следующие сведения: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-номер 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порядку;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наименование имущества;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местонахождение имущества;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D741B6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характеристика имущества (площадь нежилых помещений, земельных участков, год </w:t>
      </w:r>
      <w:r w:rsidR="00D741B6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постройки (приобретения, изготовления) и др.);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D741B6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информация о наличии (отсутствии) имущественных прав субъектов малого и среднего предпринимательства.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383830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2 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.5. Включение имущества в Перечень не является основанием для расторжения договора, на основании которого возникли имущественные 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права субъекта малого и среднего предпринимательства.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383830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2.6. Имущество исключается из Перечня в следующих случаях: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383830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 w:rsidR="00D741B6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принятия решения о передаче имущества в собственность Российской Федерации, </w:t>
      </w:r>
      <w:r w:rsidR="00D741B6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 Курской области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383830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 w:rsidR="00D741B6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необходимости в использовании муниципального имущества для обеспечения деятельности органов местного самоуправления МО </w:t>
      </w:r>
      <w:r w:rsidR="00383830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</w:t>
      </w:r>
      <w:r w:rsidR="00563E28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Донской</w:t>
      </w:r>
      <w:r w:rsidR="00383830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сельсовет»,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муниципальных предприятий и учреждений;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383830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 w:rsidR="00D741B6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предложения структурных подразделений Администрации </w:t>
      </w:r>
      <w:r w:rsidR="00652706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Донского</w:t>
      </w:r>
      <w:r w:rsidR="00383830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 мотивированным обоснованием необходимости исключения имущества из Перечня;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383830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 w:rsidR="00D741B6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невостребованности имущества (отсутствие заявок на участие в аукционе два раза подряд) субъектами малого и среднего предпринимательства</w:t>
      </w:r>
      <w:r w:rsidR="00D741B6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</w:t>
      </w:r>
      <w:r w:rsidR="00383830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2.7. Ведение Перечня осуществляется путем включения в него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изменения сведений о муниципальном имуществе и его исключения из Перечня.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B865B0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2.8. Включение (исключение) муниципального имущества в Перечень осуществляется на основании постановления Администрации </w:t>
      </w:r>
      <w:r w:rsidR="00652706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Донского</w:t>
      </w:r>
      <w:r w:rsidR="00B865B0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 Золотухинского района Курской области.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Перечень, а также все изменения к нему подлежат обязательному опубликованию </w:t>
      </w:r>
      <w:r w:rsidR="00B865B0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на  сайте Администрации </w:t>
      </w:r>
      <w:r w:rsidR="00652706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Донского</w:t>
      </w:r>
      <w:r w:rsidR="00B865B0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 в сети «Интернет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" в течение 15 дней со дня утверждения перечня или внесения изменений в него.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</w:t>
      </w:r>
      <w:r w:rsidR="005A72D9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Ответственным за опубликование и размещение Перечня является </w:t>
      </w:r>
      <w:r w:rsidR="00B865B0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Администрация </w:t>
      </w:r>
      <w:r w:rsidR="00652706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Донского</w:t>
      </w:r>
      <w:r w:rsidR="00B865B0" w:rsidRPr="00B471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сельсовета.</w:t>
      </w:r>
    </w:p>
    <w:p w:rsidR="005A72D9" w:rsidRPr="00B4714F" w:rsidRDefault="005A72D9" w:rsidP="00655F0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63542C" w:rsidRPr="00B4714F" w:rsidRDefault="0063542C" w:rsidP="00655F0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3542C" w:rsidRPr="00B4714F" w:rsidSect="00816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C7D" w:rsidRDefault="00873C7D" w:rsidP="00AD5A93">
      <w:pPr>
        <w:spacing w:after="0" w:line="240" w:lineRule="auto"/>
      </w:pPr>
      <w:r>
        <w:separator/>
      </w:r>
    </w:p>
  </w:endnote>
  <w:endnote w:type="continuationSeparator" w:id="0">
    <w:p w:rsidR="00873C7D" w:rsidRDefault="00873C7D" w:rsidP="00AD5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C7D" w:rsidRDefault="00873C7D" w:rsidP="00AD5A93">
      <w:pPr>
        <w:spacing w:after="0" w:line="240" w:lineRule="auto"/>
      </w:pPr>
      <w:r>
        <w:separator/>
      </w:r>
    </w:p>
  </w:footnote>
  <w:footnote w:type="continuationSeparator" w:id="0">
    <w:p w:rsidR="00873C7D" w:rsidRDefault="00873C7D" w:rsidP="00AD5A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6FBC"/>
    <w:rsid w:val="00040744"/>
    <w:rsid w:val="000722CB"/>
    <w:rsid w:val="000846ED"/>
    <w:rsid w:val="00115344"/>
    <w:rsid w:val="002C0007"/>
    <w:rsid w:val="00346438"/>
    <w:rsid w:val="00364623"/>
    <w:rsid w:val="00383830"/>
    <w:rsid w:val="003F7A82"/>
    <w:rsid w:val="00481428"/>
    <w:rsid w:val="00563E28"/>
    <w:rsid w:val="005A72D9"/>
    <w:rsid w:val="006266A8"/>
    <w:rsid w:val="0063542C"/>
    <w:rsid w:val="00652706"/>
    <w:rsid w:val="00655F0E"/>
    <w:rsid w:val="00683A1B"/>
    <w:rsid w:val="007067E2"/>
    <w:rsid w:val="00767134"/>
    <w:rsid w:val="00816177"/>
    <w:rsid w:val="00873C7D"/>
    <w:rsid w:val="008E4A9C"/>
    <w:rsid w:val="009700CE"/>
    <w:rsid w:val="009E0458"/>
    <w:rsid w:val="00AD5A93"/>
    <w:rsid w:val="00B4714F"/>
    <w:rsid w:val="00B865B0"/>
    <w:rsid w:val="00C46B04"/>
    <w:rsid w:val="00D741B6"/>
    <w:rsid w:val="00D949C9"/>
    <w:rsid w:val="00DB0D47"/>
    <w:rsid w:val="00DF6FBC"/>
    <w:rsid w:val="00E93FB6"/>
    <w:rsid w:val="00F43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9B4FC6-CDCE-4AEC-846E-BDC3EA9ED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D5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D5A93"/>
  </w:style>
  <w:style w:type="paragraph" w:styleId="a5">
    <w:name w:val="footer"/>
    <w:basedOn w:val="a"/>
    <w:link w:val="a6"/>
    <w:uiPriority w:val="99"/>
    <w:semiHidden/>
    <w:unhideWhenUsed/>
    <w:rsid w:val="00AD5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D5A93"/>
  </w:style>
  <w:style w:type="paragraph" w:styleId="a7">
    <w:name w:val="Balloon Text"/>
    <w:basedOn w:val="a"/>
    <w:link w:val="a8"/>
    <w:uiPriority w:val="99"/>
    <w:semiHidden/>
    <w:unhideWhenUsed/>
    <w:rsid w:val="00B471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471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4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7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1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8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058072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9001044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2053196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876063" TargetMode="External"/><Relationship Id="rId11" Type="http://schemas.openxmlformats.org/officeDocument/2006/relationships/hyperlink" Target="http://docs.cntd.ru/document/902111239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docs.cntd.ru/document/902053196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1197</Words>
  <Characters>6824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User</cp:lastModifiedBy>
  <cp:revision>12</cp:revision>
  <cp:lastPrinted>2017-06-28T05:56:00Z</cp:lastPrinted>
  <dcterms:created xsi:type="dcterms:W3CDTF">2017-06-06T10:09:00Z</dcterms:created>
  <dcterms:modified xsi:type="dcterms:W3CDTF">2017-06-28T05:57:00Z</dcterms:modified>
</cp:coreProperties>
</file>