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37" w:rsidRPr="009525E1" w:rsidRDefault="00A00937" w:rsidP="00A00937">
      <w:pPr>
        <w:suppressAutoHyphens/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ar-SA"/>
        </w:rPr>
      </w:pPr>
    </w:p>
    <w:p w:rsidR="00000369" w:rsidRPr="005F7722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F7722">
        <w:rPr>
          <w:rFonts w:ascii="Arial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000369" w:rsidRPr="005F7722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F7722">
        <w:rPr>
          <w:rFonts w:ascii="Arial" w:hAnsi="Arial" w:cs="Arial"/>
          <w:b/>
          <w:sz w:val="32"/>
          <w:szCs w:val="32"/>
          <w:lang w:eastAsia="ar-SA"/>
        </w:rPr>
        <w:t>ЗОЛОТУХИНСКОГО РАЙОНА  КУРСКОЙ ОБЛАСТИ</w:t>
      </w:r>
    </w:p>
    <w:p w:rsidR="00000369" w:rsidRPr="005F7722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00369" w:rsidRPr="005F7722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F7722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000369" w:rsidRPr="005F7722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00937" w:rsidRPr="005F7722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F7722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E12D2" w:rsidRPr="005F7722">
        <w:rPr>
          <w:rFonts w:ascii="Arial" w:hAnsi="Arial" w:cs="Arial"/>
          <w:b/>
          <w:sz w:val="32"/>
          <w:szCs w:val="32"/>
          <w:lang w:eastAsia="ar-SA"/>
        </w:rPr>
        <w:t>25 сен</w:t>
      </w:r>
      <w:bookmarkStart w:id="0" w:name="_GoBack"/>
      <w:bookmarkEnd w:id="0"/>
      <w:r w:rsidR="00EE12D2" w:rsidRPr="005F7722">
        <w:rPr>
          <w:rFonts w:ascii="Arial" w:hAnsi="Arial" w:cs="Arial"/>
          <w:b/>
          <w:sz w:val="32"/>
          <w:szCs w:val="32"/>
          <w:lang w:eastAsia="ar-SA"/>
        </w:rPr>
        <w:t>тября</w:t>
      </w:r>
      <w:r w:rsidRPr="005F7722">
        <w:rPr>
          <w:rFonts w:ascii="Arial" w:hAnsi="Arial" w:cs="Arial"/>
          <w:b/>
          <w:sz w:val="32"/>
          <w:szCs w:val="32"/>
          <w:lang w:eastAsia="ar-SA"/>
        </w:rPr>
        <w:t xml:space="preserve">  20</w:t>
      </w:r>
      <w:r w:rsidR="00EF77F4" w:rsidRPr="005F7722">
        <w:rPr>
          <w:rFonts w:ascii="Arial" w:hAnsi="Arial" w:cs="Arial"/>
          <w:b/>
          <w:sz w:val="32"/>
          <w:szCs w:val="32"/>
          <w:lang w:eastAsia="ar-SA"/>
        </w:rPr>
        <w:t>2</w:t>
      </w:r>
      <w:r w:rsidR="00EE12D2" w:rsidRPr="005F7722">
        <w:rPr>
          <w:rFonts w:ascii="Arial" w:hAnsi="Arial" w:cs="Arial"/>
          <w:b/>
          <w:sz w:val="32"/>
          <w:szCs w:val="32"/>
          <w:lang w:eastAsia="ar-SA"/>
        </w:rPr>
        <w:t>3</w:t>
      </w:r>
      <w:r w:rsidRPr="005F7722">
        <w:rPr>
          <w:rFonts w:ascii="Arial" w:hAnsi="Arial" w:cs="Arial"/>
          <w:b/>
          <w:sz w:val="32"/>
          <w:szCs w:val="32"/>
          <w:lang w:eastAsia="ar-SA"/>
        </w:rPr>
        <w:t xml:space="preserve">г. № </w:t>
      </w:r>
      <w:r w:rsidR="00EE12D2" w:rsidRPr="005F7722">
        <w:rPr>
          <w:rFonts w:ascii="Arial" w:hAnsi="Arial" w:cs="Arial"/>
          <w:b/>
          <w:sz w:val="32"/>
          <w:szCs w:val="32"/>
          <w:lang w:eastAsia="ar-SA"/>
        </w:rPr>
        <w:t>76</w:t>
      </w:r>
    </w:p>
    <w:p w:rsidR="00000369" w:rsidRPr="005F7722" w:rsidRDefault="00000369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A00937" w:rsidRPr="005F7722" w:rsidRDefault="0000252D" w:rsidP="000025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и дополнений в Постановление Администрации Донского сельсовета Золотухинского района Курской области от 22.10.2014г. №112 «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Об утверждении </w:t>
      </w:r>
      <w:r w:rsidR="00940288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 программы</w:t>
      </w:r>
      <w:r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940288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Профилактика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40288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правонарушений на территории</w:t>
      </w:r>
      <w:r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</w:t>
      </w:r>
      <w:r w:rsidR="00940288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го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</w:t>
      </w:r>
      <w:r w:rsidR="00940288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BE77DC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«Донско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</w:t>
      </w:r>
      <w:r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на 201</w:t>
      </w:r>
      <w:r w:rsidR="00940288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B110D4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202</w:t>
      </w:r>
      <w:r w:rsidR="006B03F9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>3</w:t>
      </w:r>
      <w:r w:rsidR="00A00937" w:rsidRPr="005F772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годы»</w:t>
      </w:r>
    </w:p>
    <w:p w:rsidR="00A00937" w:rsidRPr="009525E1" w:rsidRDefault="00A00937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0252D" w:rsidRPr="009525E1" w:rsidRDefault="0000252D" w:rsidP="0051050E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525E1">
        <w:rPr>
          <w:rFonts w:ascii="Arial" w:eastAsia="Calibri" w:hAnsi="Arial" w:cs="Arial"/>
          <w:sz w:val="24"/>
          <w:szCs w:val="24"/>
        </w:rPr>
        <w:t xml:space="preserve">        В соответствии со статьей 179  Бюджетного кодекса Российской Федерации, Федеральным законом от </w:t>
      </w:r>
      <w:r w:rsidR="00AE7F6C" w:rsidRPr="009525E1">
        <w:rPr>
          <w:rFonts w:ascii="Arial" w:eastAsia="Calibri" w:hAnsi="Arial" w:cs="Arial"/>
          <w:sz w:val="24"/>
          <w:szCs w:val="24"/>
        </w:rPr>
        <w:t>06.10</w:t>
      </w:r>
      <w:r w:rsidRPr="009525E1">
        <w:rPr>
          <w:rFonts w:ascii="Arial" w:eastAsia="Calibri" w:hAnsi="Arial" w:cs="Arial"/>
          <w:sz w:val="24"/>
          <w:szCs w:val="24"/>
        </w:rPr>
        <w:t>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постановляет :</w:t>
      </w:r>
    </w:p>
    <w:p w:rsidR="00A00937" w:rsidRPr="009525E1" w:rsidRDefault="00A00937" w:rsidP="0051050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00252D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 области от 22.10.2014г. №112 « Об утверждении муниципальной программы «Профилактика правонарушений на территории муниципального образования «</w:t>
      </w:r>
      <w:r w:rsidR="00B110D4" w:rsidRPr="009525E1">
        <w:rPr>
          <w:rFonts w:ascii="Arial" w:eastAsia="Times New Roman" w:hAnsi="Arial" w:cs="Arial"/>
          <w:sz w:val="24"/>
          <w:szCs w:val="24"/>
          <w:lang w:eastAsia="ar-SA"/>
        </w:rPr>
        <w:t>Донской сельсовет» на 2015 – 202</w:t>
      </w:r>
      <w:r w:rsidR="006B03F9" w:rsidRPr="009525E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0252D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годы»:</w:t>
      </w:r>
    </w:p>
    <w:p w:rsidR="00EF77F4" w:rsidRPr="009525E1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D13608" w:rsidRPr="009525E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Продлить срок реализации муниципальной программы «Профилактика правонарушений на территории муниципального образования «Донской сельсовет» на 2015 – 202</w:t>
      </w:r>
      <w:r w:rsidR="006B03F9" w:rsidRPr="009525E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годы» до 202</w:t>
      </w:r>
      <w:r w:rsidR="006B03F9" w:rsidRPr="009525E1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EF77F4" w:rsidRPr="009525E1" w:rsidRDefault="00EF77F4" w:rsidP="00EF77F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="00D13608" w:rsidRPr="009525E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Наименование программы изложить в новой редакции : </w:t>
      </w:r>
      <w:r w:rsidR="00D13608" w:rsidRPr="009525E1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Профилактика правонарушений на территории муниципального </w:t>
      </w:r>
      <w:r w:rsidR="006B03F9" w:rsidRPr="009525E1">
        <w:rPr>
          <w:rFonts w:ascii="Arial" w:eastAsia="Times New Roman" w:hAnsi="Arial" w:cs="Arial"/>
          <w:sz w:val="24"/>
          <w:szCs w:val="24"/>
          <w:lang w:eastAsia="ar-SA"/>
        </w:rPr>
        <w:t>образования «Донской сельсовет».</w:t>
      </w:r>
    </w:p>
    <w:p w:rsidR="006B03F9" w:rsidRPr="009525E1" w:rsidRDefault="00EF77F4" w:rsidP="00596FD0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="00D2571B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596FD0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D2571B" w:rsidRPr="009525E1">
        <w:rPr>
          <w:rFonts w:ascii="Arial" w:eastAsia="Times New Roman" w:hAnsi="Arial" w:cs="Arial"/>
          <w:sz w:val="24"/>
          <w:szCs w:val="24"/>
          <w:lang w:eastAsia="ar-SA"/>
        </w:rPr>
        <w:t>Паспорт</w:t>
      </w:r>
      <w:r w:rsidR="00596FD0" w:rsidRPr="009525E1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D2571B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программы «Профилактика правонарушений на территории муниципального образования «Донской сельсовет» </w:t>
      </w:r>
    </w:p>
    <w:p w:rsidR="00D2571B" w:rsidRPr="009525E1" w:rsidRDefault="00596FD0" w:rsidP="006B03F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«Объемы бюджетных ассигнований программы» </w:t>
      </w:r>
      <w:r w:rsidR="00D2571B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изложить в новой редакции 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96FD0" w:rsidRPr="009525E1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«Общий объем финансирования Программы в 2015 – 202</w:t>
      </w:r>
      <w:r w:rsidR="00EF77F4" w:rsidRPr="009525E1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9525E1">
        <w:rPr>
          <w:rFonts w:ascii="Arial" w:eastAsia="Calibri" w:hAnsi="Arial" w:cs="Arial"/>
          <w:sz w:val="24"/>
          <w:szCs w:val="24"/>
          <w:lang w:eastAsia="ru-RU"/>
        </w:rPr>
        <w:t xml:space="preserve"> годах составляет </w:t>
      </w:r>
      <w:r w:rsidR="006B03F9" w:rsidRPr="009525E1">
        <w:rPr>
          <w:rFonts w:ascii="Arial" w:eastAsia="Calibri" w:hAnsi="Arial" w:cs="Arial"/>
          <w:sz w:val="24"/>
          <w:szCs w:val="24"/>
          <w:lang w:eastAsia="ru-RU"/>
        </w:rPr>
        <w:t xml:space="preserve">4,0 </w:t>
      </w:r>
      <w:r w:rsidRPr="009525E1">
        <w:rPr>
          <w:rFonts w:ascii="Arial" w:eastAsia="Calibri" w:hAnsi="Arial" w:cs="Arial"/>
          <w:sz w:val="24"/>
          <w:szCs w:val="24"/>
          <w:lang w:eastAsia="ru-RU"/>
        </w:rPr>
        <w:t>тысячи рублей средств бюджета Донского сельсовета Золотухинского района Курской области, в том числе по годам:</w:t>
      </w:r>
    </w:p>
    <w:p w:rsidR="00596FD0" w:rsidRPr="009525E1" w:rsidRDefault="00EF77F4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2015 – 0,0 тыс. руб.;</w:t>
      </w:r>
    </w:p>
    <w:p w:rsidR="00596FD0" w:rsidRPr="009525E1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2016 – 0,0 тыс. руб.</w:t>
      </w:r>
      <w:r w:rsidR="00EF77F4" w:rsidRPr="009525E1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9525E1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2017 -  0,0 тыс. руб.</w:t>
      </w:r>
      <w:r w:rsidR="00EF77F4" w:rsidRPr="009525E1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9525E1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2018 -  0,0 тыс. руб.</w:t>
      </w:r>
      <w:r w:rsidR="00EF77F4" w:rsidRPr="009525E1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9525E1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lastRenderedPageBreak/>
        <w:t>2019 -  0,5тыс. руб.</w:t>
      </w:r>
      <w:r w:rsidR="00EF77F4" w:rsidRPr="009525E1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596FD0" w:rsidRPr="009525E1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2020 -0,5  тыс. руб.</w:t>
      </w:r>
      <w:r w:rsidR="00EF77F4" w:rsidRPr="009525E1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F77F4" w:rsidRPr="009525E1" w:rsidRDefault="00596FD0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2021 – 0,5 тыс. руб.</w:t>
      </w:r>
      <w:r w:rsidR="00EF77F4" w:rsidRPr="009525E1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F77F4" w:rsidRPr="009525E1" w:rsidRDefault="00EF77F4" w:rsidP="00EF77F4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2022 – 0,5 тыс. руб.;</w:t>
      </w:r>
    </w:p>
    <w:p w:rsidR="006B03F9" w:rsidRPr="009525E1" w:rsidRDefault="00EF77F4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2023 – 0,5 тыс. руб.</w:t>
      </w:r>
    </w:p>
    <w:p w:rsidR="006B03F9" w:rsidRPr="009525E1" w:rsidRDefault="006B03F9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2024 – 0,5 тыс. руб.</w:t>
      </w:r>
    </w:p>
    <w:p w:rsidR="006B03F9" w:rsidRPr="009525E1" w:rsidRDefault="006B03F9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2025 – 0,5 тыс. руб.</w:t>
      </w:r>
    </w:p>
    <w:p w:rsidR="00596FD0" w:rsidRPr="009525E1" w:rsidRDefault="006B03F9" w:rsidP="00596FD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5E1">
        <w:rPr>
          <w:rFonts w:ascii="Arial" w:eastAsia="Calibri" w:hAnsi="Arial" w:cs="Arial"/>
          <w:sz w:val="24"/>
          <w:szCs w:val="24"/>
          <w:lang w:eastAsia="ru-RU"/>
        </w:rPr>
        <w:t>2026 – 0,5 тыс. руб.</w:t>
      </w:r>
      <w:r w:rsidR="00596FD0" w:rsidRPr="009525E1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D2571B" w:rsidRPr="009525E1" w:rsidRDefault="00596FD0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EF77F4" w:rsidRPr="009525E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D2571B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 Раздел IV «Обоснование ресурсного обеспечения программы»   изложить в следующей редакции:</w:t>
      </w:r>
    </w:p>
    <w:p w:rsidR="00D2571B" w:rsidRPr="009525E1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«IV. Ресурсное обеспечение Программы</w:t>
      </w:r>
    </w:p>
    <w:p w:rsidR="00D2571B" w:rsidRPr="009525E1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2571B" w:rsidRPr="009525E1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Общий объем финансирования Программы </w:t>
      </w:r>
      <w:r w:rsidR="00B110D4" w:rsidRPr="009525E1">
        <w:rPr>
          <w:rFonts w:ascii="Arial" w:eastAsia="Times New Roman" w:hAnsi="Arial" w:cs="Arial"/>
          <w:sz w:val="24"/>
          <w:szCs w:val="24"/>
          <w:lang w:eastAsia="ar-SA"/>
        </w:rPr>
        <w:t>в 2015 – 202</w:t>
      </w:r>
      <w:r w:rsidR="006B03F9" w:rsidRPr="009525E1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EF77F4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годах составляет </w:t>
      </w:r>
      <w:r w:rsidR="006B03F9" w:rsidRPr="009525E1">
        <w:rPr>
          <w:rFonts w:ascii="Arial" w:eastAsia="Times New Roman" w:hAnsi="Arial" w:cs="Arial"/>
          <w:sz w:val="24"/>
          <w:szCs w:val="24"/>
          <w:lang w:eastAsia="ar-SA"/>
        </w:rPr>
        <w:t>4,0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тысячи рублей средств бюджета Донского сельсовета Золотухинского района Курской области, в том числе по годам: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2015 – 0,0 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2016 – 0,0 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2017 -  0,0 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2018 -  0,0 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2019 -  0,5тыс.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2020 -0,5  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2021 – 0,5 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2022 – 0,5 тыс. руб.;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2023 – 0,5 тыс. руб.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2024 – 0,5 тыс. руб.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2025 – 0,5 тыс. руб.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2026 – 0,5 тыс. руб.»</w:t>
      </w:r>
    </w:p>
    <w:p w:rsidR="006B03F9" w:rsidRPr="009525E1" w:rsidRDefault="006B03F9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2A02" w:rsidRPr="009525E1" w:rsidRDefault="00596FD0" w:rsidP="006B03F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EF77F4" w:rsidRPr="009525E1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182A02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Перечень мероприятий по реализации муниципальной программы</w:t>
      </w:r>
    </w:p>
    <w:p w:rsidR="00182A02" w:rsidRPr="009525E1" w:rsidRDefault="00182A02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«Профилактика  правонарушений на территории муниципального образования «Донской сельсовет» изложить в новой редакции. (прилагается)</w:t>
      </w:r>
    </w:p>
    <w:p w:rsidR="00596FD0" w:rsidRPr="009525E1" w:rsidRDefault="00596FD0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9525E1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BE77DC" w:rsidRPr="009525E1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официальном сайте Админ</w:t>
      </w:r>
      <w:r w:rsidR="00BE77DC" w:rsidRPr="009525E1">
        <w:rPr>
          <w:rFonts w:ascii="Arial" w:eastAsia="Times New Roman" w:hAnsi="Arial" w:cs="Arial"/>
          <w:sz w:val="24"/>
          <w:szCs w:val="24"/>
          <w:lang w:eastAsia="ar-SA"/>
        </w:rPr>
        <w:t>истрации Донск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>ого сельсовета в сети Интернет.</w:t>
      </w:r>
    </w:p>
    <w:p w:rsidR="004C7931" w:rsidRPr="009525E1" w:rsidRDefault="00182A02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C7931" w:rsidRPr="009525E1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51050E" w:rsidRPr="009525E1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9525E1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9525E1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9525E1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9525E1" w:rsidRDefault="006B03F9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182A02" w:rsidRPr="009525E1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182A02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BE77DC" w:rsidRPr="009525E1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4C7931"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ого сельсовета                </w:t>
      </w: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В.Ю.Азаров</w:t>
      </w:r>
    </w:p>
    <w:p w:rsidR="00A00937" w:rsidRPr="009525E1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9525E1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9525E1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9525E1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9525E1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9525E1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9525E1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9525E1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9525E1" w:rsidRDefault="00A00937" w:rsidP="00A009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A00937" w:rsidRPr="009525E1" w:rsidSect="009525E1">
          <w:type w:val="continuous"/>
          <w:pgSz w:w="11906" w:h="16838"/>
          <w:pgMar w:top="1134" w:right="1247" w:bottom="1134" w:left="1531" w:header="0" w:footer="57" w:gutter="0"/>
          <w:cols w:space="720"/>
          <w:docGrid w:linePitch="299"/>
        </w:sectPr>
      </w:pPr>
    </w:p>
    <w:p w:rsidR="00E77382" w:rsidRPr="009525E1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B110D4" w:rsidRPr="009525E1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программы «Профилактика </w:t>
      </w:r>
    </w:p>
    <w:p w:rsidR="00B110D4" w:rsidRPr="009525E1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правонарушений на территории муниципального образования </w:t>
      </w:r>
    </w:p>
    <w:p w:rsidR="00B110D4" w:rsidRPr="009525E1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sz w:val="24"/>
          <w:szCs w:val="24"/>
          <w:lang w:eastAsia="ar-SA"/>
        </w:rPr>
        <w:t xml:space="preserve">«Донской сельсовет» </w:t>
      </w:r>
    </w:p>
    <w:p w:rsidR="00A00937" w:rsidRPr="009525E1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b/>
          <w:sz w:val="24"/>
          <w:szCs w:val="24"/>
          <w:lang w:eastAsia="ar-SA"/>
        </w:rPr>
        <w:t>ПЕРЕЧЕНЬ</w:t>
      </w:r>
    </w:p>
    <w:p w:rsidR="00A00937" w:rsidRPr="009525E1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мероприятий по реализации </w:t>
      </w:r>
      <w:r w:rsidR="00D630B4" w:rsidRPr="009525E1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9525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программы</w:t>
      </w:r>
    </w:p>
    <w:p w:rsidR="0051050E" w:rsidRPr="009525E1" w:rsidRDefault="00D630B4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525E1">
        <w:rPr>
          <w:rFonts w:ascii="Arial" w:eastAsia="Times New Roman" w:hAnsi="Arial" w:cs="Arial"/>
          <w:b/>
          <w:sz w:val="24"/>
          <w:szCs w:val="24"/>
          <w:lang w:eastAsia="ar-SA"/>
        </w:rPr>
        <w:t>«Профилактика  правонарушений на территории муни</w:t>
      </w:r>
      <w:r w:rsidR="00BE77DC" w:rsidRPr="009525E1">
        <w:rPr>
          <w:rFonts w:ascii="Arial" w:eastAsia="Times New Roman" w:hAnsi="Arial" w:cs="Arial"/>
          <w:b/>
          <w:sz w:val="24"/>
          <w:szCs w:val="24"/>
          <w:lang w:eastAsia="ar-SA"/>
        </w:rPr>
        <w:t>ципального образования «Донско</w:t>
      </w:r>
      <w:r w:rsidR="000E2356" w:rsidRPr="009525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й сельсовет» </w:t>
      </w: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92"/>
        <w:gridCol w:w="2125"/>
        <w:gridCol w:w="751"/>
        <w:gridCol w:w="750"/>
        <w:gridCol w:w="750"/>
        <w:gridCol w:w="750"/>
        <w:gridCol w:w="750"/>
        <w:gridCol w:w="750"/>
        <w:gridCol w:w="750"/>
        <w:gridCol w:w="750"/>
        <w:gridCol w:w="734"/>
        <w:gridCol w:w="12"/>
        <w:gridCol w:w="15"/>
        <w:gridCol w:w="25"/>
        <w:gridCol w:w="12"/>
        <w:gridCol w:w="12"/>
        <w:gridCol w:w="707"/>
        <w:gridCol w:w="19"/>
        <w:gridCol w:w="43"/>
        <w:gridCol w:w="12"/>
        <w:gridCol w:w="49"/>
        <w:gridCol w:w="828"/>
        <w:gridCol w:w="10"/>
        <w:gridCol w:w="12"/>
        <w:gridCol w:w="22"/>
        <w:gridCol w:w="799"/>
      </w:tblGrid>
      <w:tr w:rsidR="006B03F9" w:rsidRPr="009525E1" w:rsidTr="006B03F9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Источники финансиро-вания,</w:t>
            </w:r>
          </w:p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направления</w:t>
            </w: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расходов</w:t>
            </w:r>
          </w:p>
        </w:tc>
        <w:tc>
          <w:tcPr>
            <w:tcW w:w="97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6A30A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Финансовые затраты на реализацию (тыс. рублей)</w:t>
            </w:r>
          </w:p>
        </w:tc>
      </w:tr>
      <w:tr w:rsidR="006B03F9" w:rsidRPr="009525E1" w:rsidTr="006B03F9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7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6A30A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6B03F9" w:rsidRPr="009525E1" w:rsidTr="006A525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F9" w:rsidRPr="009525E1" w:rsidRDefault="006B03F9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0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F9" w:rsidRPr="009525E1" w:rsidRDefault="006A525F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F9" w:rsidRPr="009525E1" w:rsidRDefault="006A525F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0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F9" w:rsidRPr="009525E1" w:rsidRDefault="006A525F" w:rsidP="006A525F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2026</w:t>
            </w:r>
          </w:p>
        </w:tc>
      </w:tr>
      <w:tr w:rsidR="006B03F9" w:rsidRPr="009525E1" w:rsidTr="006A525F">
        <w:trPr>
          <w:trHeight w:val="3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6B03F9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6B03F9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Участие в районных мероприятиях по актуальным проблемам профилактики преступлений и иных правонарушений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Ведение банка данных неблагополучных семей, лиц, склонных </w:t>
            </w: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к совершению правонарушений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trHeight w:val="7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8"/>
                <w:sz w:val="24"/>
                <w:szCs w:val="24"/>
                <w:lang w:eastAsia="ar-SA"/>
              </w:rPr>
              <w:t>Проведение постоянных рейдов и патрулирование в поселении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 xml:space="preserve">Проведение конкурсов сочинений учащихся по темам истории, </w:t>
            </w:r>
            <w:r w:rsidRPr="009525E1"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  <w:t>литературы и культуры Курского края, Золотухинского района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 xml:space="preserve">Проведение, праздников детского художественного творчества, конкурсов для детей, подростков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trHeight w:val="4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 xml:space="preserve">Содействие по ведению единого </w:t>
            </w: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lastRenderedPageBreak/>
              <w:t>районного банка данных безнадзорных и беспризорных детей.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B03F9" w:rsidRPr="009525E1" w:rsidTr="006A525F">
        <w:trPr>
          <w:trHeight w:val="8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ВИЧ-инфекции в форме лекций, бесед, конференций.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Бюджет сельсовета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B03F9" w:rsidP="000F108A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B03F9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A525F" w:rsidP="006B03F9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F9" w:rsidRPr="009525E1" w:rsidRDefault="006A525F" w:rsidP="006B03F9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4"/>
                <w:sz w:val="24"/>
                <w:szCs w:val="24"/>
                <w:lang w:eastAsia="ar-SA"/>
              </w:rPr>
              <w:t xml:space="preserve">Организовать цикл лекционных занятий с приглашением </w:t>
            </w:r>
            <w:r w:rsidRPr="009525E1">
              <w:rPr>
                <w:rFonts w:ascii="Arial" w:hAnsi="Arial" w:cs="Arial"/>
                <w:spacing w:val="4"/>
                <w:sz w:val="24"/>
                <w:szCs w:val="24"/>
                <w:lang w:eastAsia="ar-SA"/>
              </w:rPr>
              <w:lastRenderedPageBreak/>
              <w:t xml:space="preserve">сотрудников </w:t>
            </w:r>
            <w:r w:rsidRPr="009525E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 xml:space="preserve">правоохранительных органов на базе Революционной  ООШ»; «Фентисовской ООШ» </w:t>
            </w:r>
            <w:r w:rsidRPr="009525E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для профилактики</w:t>
            </w: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 xml:space="preserve"> конфликтов на межнациональной и межрелигиозной </w:t>
            </w:r>
            <w:r w:rsidRPr="009525E1">
              <w:rPr>
                <w:rFonts w:ascii="Arial" w:hAnsi="Arial" w:cs="Arial"/>
                <w:spacing w:val="-6"/>
                <w:sz w:val="24"/>
                <w:szCs w:val="24"/>
                <w:lang w:eastAsia="ar-SA"/>
              </w:rPr>
              <w:t>почве.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-–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Провести профилактическую работу, направленную на недопущение вовлечения детей и подростков в незаконную деятель-ность религиозных сект и экстремистских организаций. Распространение идей межнациональ-ной терпимости, дружбы, добрососедства, взаимного уважения.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-–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trHeight w:val="328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рассовой и религиозной вражды.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3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3"/>
                <w:sz w:val="24"/>
                <w:szCs w:val="24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trHeight w:val="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trHeight w:val="14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Освещение в средствах массовой информации проблемы наркомании, табакокурения и алкоголизма.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 xml:space="preserve">Информирование населения Донского сельсовета о заболеваниях, развивающихся в </w:t>
            </w:r>
            <w:r w:rsidRPr="009525E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lastRenderedPageBreak/>
              <w:t>результате злоупотребления алкогольной про-дукции и табакокурения.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6A525F" w:rsidRPr="009525E1" w:rsidTr="006A525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pacing w:val="7"/>
                <w:sz w:val="24"/>
                <w:szCs w:val="24"/>
                <w:lang w:eastAsia="ar-SA"/>
              </w:rPr>
              <w:t>Организовать с помощью СМИ проведение информациионно-п</w:t>
            </w:r>
            <w:r w:rsidRPr="009525E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 xml:space="preserve">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525E1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F" w:rsidRPr="009525E1" w:rsidRDefault="006A525F" w:rsidP="006A525F">
            <w:pPr>
              <w:rPr>
                <w:rFonts w:ascii="Arial" w:hAnsi="Arial" w:cs="Arial"/>
                <w:sz w:val="24"/>
                <w:szCs w:val="24"/>
              </w:rPr>
            </w:pPr>
            <w:r w:rsidRPr="009525E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:rsidR="009525E1" w:rsidRPr="009525E1" w:rsidRDefault="009525E1" w:rsidP="009525E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525E1" w:rsidRPr="009525E1" w:rsidSect="009525E1">
      <w:type w:val="continuous"/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F0" w:rsidRDefault="006566F0" w:rsidP="00A00937">
      <w:pPr>
        <w:spacing w:after="0" w:line="240" w:lineRule="auto"/>
      </w:pPr>
      <w:r>
        <w:separator/>
      </w:r>
    </w:p>
  </w:endnote>
  <w:endnote w:type="continuationSeparator" w:id="0">
    <w:p w:rsidR="006566F0" w:rsidRDefault="006566F0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F0" w:rsidRDefault="006566F0" w:rsidP="00A00937">
      <w:pPr>
        <w:spacing w:after="0" w:line="240" w:lineRule="auto"/>
      </w:pPr>
      <w:r>
        <w:separator/>
      </w:r>
    </w:p>
  </w:footnote>
  <w:footnote w:type="continuationSeparator" w:id="0">
    <w:p w:rsidR="006566F0" w:rsidRDefault="006566F0" w:rsidP="00A0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7"/>
    <w:rsid w:val="00000369"/>
    <w:rsid w:val="0000252D"/>
    <w:rsid w:val="000E2356"/>
    <w:rsid w:val="000F108A"/>
    <w:rsid w:val="0017148C"/>
    <w:rsid w:val="00182A02"/>
    <w:rsid w:val="00193CA4"/>
    <w:rsid w:val="0029234A"/>
    <w:rsid w:val="003044B1"/>
    <w:rsid w:val="00331A01"/>
    <w:rsid w:val="004C7931"/>
    <w:rsid w:val="0051050E"/>
    <w:rsid w:val="00534818"/>
    <w:rsid w:val="00547135"/>
    <w:rsid w:val="00547D87"/>
    <w:rsid w:val="00563520"/>
    <w:rsid w:val="00596FD0"/>
    <w:rsid w:val="005978CD"/>
    <w:rsid w:val="005C1DEC"/>
    <w:rsid w:val="005F7722"/>
    <w:rsid w:val="006566F0"/>
    <w:rsid w:val="0067275E"/>
    <w:rsid w:val="006A30AF"/>
    <w:rsid w:val="006A525F"/>
    <w:rsid w:val="006B03F9"/>
    <w:rsid w:val="00750A09"/>
    <w:rsid w:val="00783F4F"/>
    <w:rsid w:val="007F1A6F"/>
    <w:rsid w:val="00873477"/>
    <w:rsid w:val="008F5E83"/>
    <w:rsid w:val="00940288"/>
    <w:rsid w:val="009525E1"/>
    <w:rsid w:val="00A00937"/>
    <w:rsid w:val="00AE7F6C"/>
    <w:rsid w:val="00AF7CB4"/>
    <w:rsid w:val="00B110D4"/>
    <w:rsid w:val="00B549F2"/>
    <w:rsid w:val="00B54DF3"/>
    <w:rsid w:val="00B57282"/>
    <w:rsid w:val="00BE77DC"/>
    <w:rsid w:val="00C075D3"/>
    <w:rsid w:val="00CE7ED1"/>
    <w:rsid w:val="00D13608"/>
    <w:rsid w:val="00D235E3"/>
    <w:rsid w:val="00D2571B"/>
    <w:rsid w:val="00D630B4"/>
    <w:rsid w:val="00DC3C64"/>
    <w:rsid w:val="00E16577"/>
    <w:rsid w:val="00E26D42"/>
    <w:rsid w:val="00E77382"/>
    <w:rsid w:val="00E94797"/>
    <w:rsid w:val="00EE12D2"/>
    <w:rsid w:val="00EE4F95"/>
    <w:rsid w:val="00EF77F4"/>
    <w:rsid w:val="00F73F47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26914-B6A9-4802-9023-9FF40D56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CA23-26DE-44F8-A458-89FF76B6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2023-09-29T09:22:00Z</cp:lastPrinted>
  <dcterms:created xsi:type="dcterms:W3CDTF">2014-10-30T11:47:00Z</dcterms:created>
  <dcterms:modified xsi:type="dcterms:W3CDTF">2023-10-02T06:19:00Z</dcterms:modified>
</cp:coreProperties>
</file>