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49" w:rsidRDefault="006D5B49" w:rsidP="006D5B49">
      <w:pPr>
        <w:pStyle w:val="1"/>
        <w:shd w:val="clear" w:color="auto" w:fill="FFFFFF"/>
        <w:spacing w:before="0" w:beforeAutospacing="0" w:after="200" w:afterAutospacing="0" w:line="260" w:lineRule="atLeast"/>
        <w:textAlignment w:val="baseline"/>
        <w:rPr>
          <w:rFonts w:ascii="Arial" w:hAnsi="Arial" w:cs="Arial"/>
          <w:color w:val="555555"/>
          <w:spacing w:val="-10"/>
          <w:sz w:val="21"/>
          <w:szCs w:val="21"/>
        </w:rPr>
      </w:pPr>
      <w:r>
        <w:rPr>
          <w:rFonts w:ascii="Arial" w:hAnsi="Arial" w:cs="Arial"/>
          <w:color w:val="555555"/>
          <w:spacing w:val="-10"/>
          <w:sz w:val="21"/>
          <w:szCs w:val="21"/>
        </w:rPr>
        <w:t xml:space="preserve">Заключение о результатах проведения публичных слушаний по проекту Генерального плана муниципального образования «Донской сельсовет» </w:t>
      </w:r>
      <w:proofErr w:type="spellStart"/>
      <w:r>
        <w:rPr>
          <w:rFonts w:ascii="Arial" w:hAnsi="Arial" w:cs="Arial"/>
          <w:color w:val="555555"/>
          <w:spacing w:val="-10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района Курской области</w:t>
      </w:r>
    </w:p>
    <w:p w:rsidR="006D5B49" w:rsidRDefault="006D5B49" w:rsidP="006D5B4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Заключение о результатах проведения публичных слушаний по проекту Генерального плана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</w:t>
      </w:r>
    </w:p>
    <w:p w:rsidR="006D5B49" w:rsidRDefault="006D5B49" w:rsidP="006D5B4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Заключение</w:t>
      </w:r>
    </w:p>
    <w:p w:rsidR="006D5B49" w:rsidRDefault="006D5B49" w:rsidP="006D5B4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о результатах проведения публичных слушаний по проекту Генерального плана муниципального образования «Донской сельсовет» </w:t>
      </w:r>
      <w:proofErr w:type="spell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</w:t>
      </w:r>
      <w:proofErr w:type="spellEnd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 района Курской области</w:t>
      </w:r>
    </w:p>
    <w:p w:rsidR="006D5B49" w:rsidRDefault="006D5B49" w:rsidP="006D5B4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19.09. 2014 года</w:t>
      </w:r>
    </w:p>
    <w:p w:rsidR="006D5B49" w:rsidRDefault="006D5B49" w:rsidP="006D5B4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В соответствии со ст. 30, 31, 32 Градостроительного кодекса Российской Федерации от 29. 12. 2004 года № 190 – ФЗ, постановлением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от 12.03.2014 №27 «О комплексной разработке градостроительной документации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области», постановлением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от 17.07.2014 № 64 «О назначении публичных слушаний по проекту Генерального плана муниципального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области» проведены публичные слушания по проекту Генерального плана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области».</w:t>
      </w:r>
    </w:p>
    <w:p w:rsidR="006D5B49" w:rsidRDefault="006D5B49" w:rsidP="006D5B4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Объявление о проведении публичных слушаний было опубликовано в газете «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Золотухинская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жизнь» от 25 июля 2014 года № 60.</w:t>
      </w:r>
    </w:p>
    <w:p w:rsidR="006D5B49" w:rsidRDefault="006D5B49" w:rsidP="006D5B4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Информация по проекту Генерального плана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была размещена на информационных стендах, расположенных в здании Администрации Донского сельсовета и на сайте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области;</w:t>
      </w:r>
    </w:p>
    <w:p w:rsidR="006D5B49" w:rsidRDefault="006D5B49" w:rsidP="006D5B4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Проект Генерального плана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разработан ОБУ «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Курскгражданпроект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>».</w:t>
      </w:r>
    </w:p>
    <w:p w:rsidR="006D5B49" w:rsidRDefault="006D5B49" w:rsidP="006D5B4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Дата проведения публичных слушаний:</w:t>
      </w:r>
    </w:p>
    <w:p w:rsidR="006D5B49" w:rsidRDefault="006D5B49" w:rsidP="006D5B4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- 2 сентября 2014 года в 10-00 часов в здании филиала Донского центрального сельского Дома культуры в д. Матвеевка для жителей д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.М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атвеевка,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д.Чаплыгино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>, х. Степь;</w:t>
      </w:r>
    </w:p>
    <w:p w:rsidR="006D5B49" w:rsidRDefault="006D5B49" w:rsidP="006D5B4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- 2 сентября 2014 года в 13-00 часов в здании Революционного сельского Дома культуры для жителей с. Николаевка, д.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Некрасово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, д.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Революционное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Халтурино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, д. Косогор, д.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Загатное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, д. Нижнее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Упалое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>, х. Петровский;</w:t>
      </w:r>
    </w:p>
    <w:p w:rsidR="006D5B49" w:rsidRDefault="006D5B49" w:rsidP="006D5B4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- 3 сентября 2014 года в 10-00 часов в здании Донской центральной сельской библиотеки для жителей с.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Боево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, д.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Тишино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Хутарка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>;</w:t>
      </w:r>
    </w:p>
    <w:p w:rsidR="006D5B49" w:rsidRDefault="006D5B49" w:rsidP="006D5B4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- 3 сентября 2014 года в 13-00 часов в административном здании сельсовета для жителей д.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Щурово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>, д. Лиман;</w:t>
      </w:r>
    </w:p>
    <w:p w:rsidR="006D5B49" w:rsidRDefault="006D5B49" w:rsidP="006D5B4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- 4 сентября 2014 года в 10-00 часов в здании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Фентисовского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сельского Дома культуры для жителей с.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Фентисово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, с.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Коронино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Букреевка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, х.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Новокоронинские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выселки, д.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Батуровка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>, д. Михайловка;</w:t>
      </w:r>
    </w:p>
    <w:p w:rsidR="006D5B49" w:rsidRDefault="006D5B49" w:rsidP="006D5B4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- 4 сентября 2014 года в 13-00 часов в здании Донского центрального сельского Дома культуры для жителей д.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Реутово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, с.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Донское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Буклята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>.</w:t>
      </w:r>
    </w:p>
    <w:p w:rsidR="006D5B49" w:rsidRDefault="006D5B49" w:rsidP="006D5B4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Количество участников публичных слушаний согласно явочным листам, прилагаемым к протоколам публичных слушаний по каждому населенному пункту.</w:t>
      </w:r>
    </w:p>
    <w:p w:rsidR="006D5B49" w:rsidRDefault="006D5B49" w:rsidP="006D5B4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Во время проведения публичных слушаний от жителей населенных пунктов Донского сельсовета предложений, дополнений, замечаний не поступило.</w:t>
      </w:r>
    </w:p>
    <w:p w:rsidR="006D5B49" w:rsidRDefault="006D5B49" w:rsidP="006D5B4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По результатам публичных слушаний по проекту Генерального плана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комиссия решила: Публичные слушания проведены в установленные сроки, в соответствии с действующим законодательством и считаются состоявшими.</w:t>
      </w:r>
    </w:p>
    <w:p w:rsidR="006D5B49" w:rsidRDefault="006D5B49" w:rsidP="006D5B4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2. Представленный Проект Генерального плана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одобрен и поддержан участниками публичных слушаний и рекомендуется к направлению в Собрание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области.</w:t>
      </w:r>
    </w:p>
    <w:p w:rsidR="006D5B49" w:rsidRDefault="006D5B49" w:rsidP="006D5B4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3. Рекомендовать главе Донского сельсовета согласиться с разработанным ОБУ «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Курскгражданпроект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» проектом Генерального плана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области.</w:t>
      </w:r>
    </w:p>
    <w:p w:rsidR="006D5B49" w:rsidRDefault="006D5B49" w:rsidP="006D5B4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Настоящее заключение подлежит опубликованию в соответствии с Уставом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в газете «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Золотухинская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жизнь».</w:t>
      </w:r>
    </w:p>
    <w:p w:rsidR="006D5B49" w:rsidRDefault="006D5B49" w:rsidP="006D5B4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Председатель комиссии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Неведров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В.В.</w:t>
      </w:r>
    </w:p>
    <w:p w:rsidR="006D5B49" w:rsidRDefault="006D5B49" w:rsidP="006D5B4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Секретарь комиссии Соломатина О.В.</w:t>
      </w:r>
    </w:p>
    <w:p w:rsidR="00A25223" w:rsidRPr="006D5B49" w:rsidRDefault="00A25223" w:rsidP="006D5B49"/>
    <w:sectPr w:rsidR="00A25223" w:rsidRPr="006D5B4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F302B"/>
    <w:multiLevelType w:val="multilevel"/>
    <w:tmpl w:val="1ECA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B55B0"/>
    <w:multiLevelType w:val="multilevel"/>
    <w:tmpl w:val="056A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7F253C"/>
    <w:multiLevelType w:val="multilevel"/>
    <w:tmpl w:val="47A8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19"/>
  </w:num>
  <w:num w:numId="5">
    <w:abstractNumId w:val="13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14"/>
  </w:num>
  <w:num w:numId="11">
    <w:abstractNumId w:val="18"/>
  </w:num>
  <w:num w:numId="12">
    <w:abstractNumId w:val="20"/>
  </w:num>
  <w:num w:numId="13">
    <w:abstractNumId w:val="6"/>
  </w:num>
  <w:num w:numId="14">
    <w:abstractNumId w:val="1"/>
  </w:num>
  <w:num w:numId="15">
    <w:abstractNumId w:val="7"/>
  </w:num>
  <w:num w:numId="16">
    <w:abstractNumId w:val="22"/>
  </w:num>
  <w:num w:numId="17">
    <w:abstractNumId w:val="4"/>
  </w:num>
  <w:num w:numId="18">
    <w:abstractNumId w:val="16"/>
  </w:num>
  <w:num w:numId="19">
    <w:abstractNumId w:val="15"/>
  </w:num>
  <w:num w:numId="20">
    <w:abstractNumId w:val="9"/>
  </w:num>
  <w:num w:numId="21">
    <w:abstractNumId w:val="12"/>
  </w:num>
  <w:num w:numId="22">
    <w:abstractNumId w:val="1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0B2D05"/>
    <w:rsid w:val="00187D00"/>
    <w:rsid w:val="002713AA"/>
    <w:rsid w:val="0027529E"/>
    <w:rsid w:val="00321623"/>
    <w:rsid w:val="00333565"/>
    <w:rsid w:val="003625A2"/>
    <w:rsid w:val="003A5C50"/>
    <w:rsid w:val="003B6590"/>
    <w:rsid w:val="003C1AA7"/>
    <w:rsid w:val="003E7F6F"/>
    <w:rsid w:val="003F6A22"/>
    <w:rsid w:val="004233C2"/>
    <w:rsid w:val="004905E8"/>
    <w:rsid w:val="00540F09"/>
    <w:rsid w:val="005A3C2A"/>
    <w:rsid w:val="006248BB"/>
    <w:rsid w:val="006D5B49"/>
    <w:rsid w:val="008850E6"/>
    <w:rsid w:val="008B6E85"/>
    <w:rsid w:val="008D3519"/>
    <w:rsid w:val="00944C99"/>
    <w:rsid w:val="00996CC8"/>
    <w:rsid w:val="009A0334"/>
    <w:rsid w:val="009B520D"/>
    <w:rsid w:val="009E31FD"/>
    <w:rsid w:val="00A061A6"/>
    <w:rsid w:val="00A25223"/>
    <w:rsid w:val="00A4125B"/>
    <w:rsid w:val="00AE6FF8"/>
    <w:rsid w:val="00B4644D"/>
    <w:rsid w:val="00BC2F7B"/>
    <w:rsid w:val="00BF05F5"/>
    <w:rsid w:val="00BF4503"/>
    <w:rsid w:val="00C0251C"/>
    <w:rsid w:val="00C11D25"/>
    <w:rsid w:val="00C25BE9"/>
    <w:rsid w:val="00C42488"/>
    <w:rsid w:val="00C54828"/>
    <w:rsid w:val="00CA1812"/>
    <w:rsid w:val="00D35741"/>
    <w:rsid w:val="00DA0429"/>
    <w:rsid w:val="00E45296"/>
    <w:rsid w:val="00F04099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7A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1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8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58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7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9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4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00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80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4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9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2023-05-11T19:25:00Z</dcterms:created>
  <dcterms:modified xsi:type="dcterms:W3CDTF">2023-05-11T19:25:00Z</dcterms:modified>
</cp:coreProperties>
</file>