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0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60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604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</w:t>
      </w:r>
    </w:p>
    <w:p w:rsidR="00AE09CF" w:rsidRPr="000F1F00" w:rsidRDefault="00A93B69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«Профилактика  правонарушений на территории муниципального образования «</w:t>
      </w:r>
      <w:r w:rsidR="00604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на 2015 –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604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«Профилактика  правонарушений на территории муниципального образования «</w:t>
      </w:r>
      <w:r w:rsidR="00604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C81921" w:rsidRPr="00C819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на 2015 – 2019 годы</w:t>
      </w:r>
      <w:r w:rsidR="00C81921" w:rsidRP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81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E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</w:t>
      </w:r>
      <w:r w:rsidR="004271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ГОДОВОЙ ОТЧЕТ</w:t>
      </w: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bCs/>
          <w:sz w:val="24"/>
          <w:szCs w:val="24"/>
        </w:rPr>
        <w:t>«Профилактика  правонарушений на территории муниципального образования «</w:t>
      </w:r>
      <w:r w:rsidR="00604FFA">
        <w:rPr>
          <w:rFonts w:ascii="Times New Roman" w:eastAsia="Calibri" w:hAnsi="Times New Roman" w:cs="Times New Roman"/>
          <w:b/>
          <w:bCs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сельсовет» на 2015 – 2019 годы»</w:t>
      </w:r>
    </w:p>
    <w:p w:rsidR="00C81921" w:rsidRPr="00C81921" w:rsidRDefault="00C81921" w:rsidP="00C81921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360" w:lineRule="auto"/>
        <w:ind w:left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>Основные результаты, достигнутые в отчетном году.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В рамках реализации муниципальной программы «Профилактика  правонарушений на территории муниципального образования «</w:t>
      </w:r>
      <w:r w:rsidR="00604FFA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сельсовет» на 2015 – 2019 годы»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достигнуты следующие результаты:</w:t>
      </w: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- преступлений среди несовершеннолетних подростков не зарегистрировано;</w:t>
      </w:r>
    </w:p>
    <w:p w:rsidR="00C81921" w:rsidRPr="00C81921" w:rsidRDefault="00C81921" w:rsidP="00C81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- количество зарегистрированных прест</w:t>
      </w:r>
      <w:r w:rsidR="00055FF3">
        <w:rPr>
          <w:rFonts w:ascii="Times New Roman" w:eastAsia="Calibri" w:hAnsi="Times New Roman" w:cs="Times New Roman"/>
          <w:sz w:val="24"/>
          <w:szCs w:val="24"/>
        </w:rPr>
        <w:t>уплений уменьшилось на 10% (с 10 до 9</w:t>
      </w:r>
      <w:r w:rsidRPr="00C8192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- доля жителей охваченных информационными мероприятиями</w:t>
      </w:r>
      <w:r w:rsidR="00055FF3">
        <w:rPr>
          <w:rFonts w:ascii="Times New Roman" w:eastAsia="Calibri" w:hAnsi="Times New Roman" w:cs="Times New Roman"/>
          <w:sz w:val="24"/>
          <w:szCs w:val="24"/>
        </w:rPr>
        <w:t xml:space="preserve">  профилактического характера 80</w:t>
      </w:r>
      <w:r w:rsidRPr="00C81921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мероприятий, выполненных и не выполненных (с указанием причин) в установленные сроки.</w:t>
      </w: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На территории МО «</w:t>
      </w:r>
      <w:r w:rsidR="00604FFA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C81921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в течение 2015 года </w:t>
      </w:r>
      <w:proofErr w:type="gramStart"/>
      <w:r w:rsidRPr="00C81921">
        <w:rPr>
          <w:rFonts w:ascii="Times New Roman" w:eastAsia="Calibri" w:hAnsi="Times New Roman" w:cs="Times New Roman"/>
          <w:sz w:val="24"/>
          <w:szCs w:val="24"/>
        </w:rPr>
        <w:t>криминогенная обстановка</w:t>
      </w:r>
      <w:proofErr w:type="gramEnd"/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оставалась стабильной и контролируемой, количество зарегистрированных преступлений уменьшилось с на 10 %. Преступлений среди несовершеннолетних не зарегистрировано. Чрезвычайных происшествий и других значимых правонарушений во время проведения культурно – массовых, спортивных и общественно – политических мероприятий не допущено. Открытых попыток разжигания социальной, расовой, национальной и религиозной розни, проявлений фашизма и иных форм экстремизма не зарегистрировано.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Принималось участие в проведении разъяснительной работы профилактического характера на объектах массового пребывания граждан по устранению причин и условий, способствующих осуществлению террористической деятельности.</w:t>
      </w:r>
      <w:r w:rsidRPr="00C8192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Были подготовлены и распространены в местах массового пребывания граждан информационные материалы о действиях в случае возникновения угрозы террористического характера, а так же при введении уровней террористической опасности.</w:t>
      </w:r>
    </w:p>
    <w:p w:rsidR="00C81921" w:rsidRPr="00C81921" w:rsidRDefault="00C81921" w:rsidP="00C81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Оказывается содействия в работе общественных формирований правоохранительной направленности (ДНД).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В настоящее время в добровольной народной дружине МО «</w:t>
      </w:r>
      <w:r w:rsidR="00604FFA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сельсовет» </w:t>
      </w:r>
      <w:proofErr w:type="spellStart"/>
      <w:r w:rsidRPr="00C81921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состоит из </w:t>
      </w:r>
      <w:r w:rsidR="00055FF3">
        <w:rPr>
          <w:rFonts w:ascii="Times New Roman" w:eastAsia="Calibri" w:hAnsi="Times New Roman" w:cs="Times New Roman"/>
          <w:sz w:val="24"/>
          <w:szCs w:val="24"/>
        </w:rPr>
        <w:t>пяти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человек.</w:t>
      </w: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достижении значений показателей (индикаторов) муниципальной программы </w:t>
      </w:r>
    </w:p>
    <w:p w:rsidR="00C81921" w:rsidRPr="00C81921" w:rsidRDefault="00C81921" w:rsidP="00C8192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Показатель: </w:t>
      </w:r>
      <w:r w:rsidRPr="00C8192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преступлений среди несовершеннолетних подростков от общей численности несовершеннолетних детей, проживающих на территории  муниципального образования «</w:t>
      </w:r>
      <w:r w:rsidR="00604F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</w:t>
      </w:r>
      <w:r w:rsidRPr="00C81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  <w:r w:rsidRPr="00C81921">
        <w:rPr>
          <w:rFonts w:ascii="Times New Roman" w:eastAsia="Calibri" w:hAnsi="Times New Roman" w:cs="Times New Roman"/>
          <w:sz w:val="24"/>
          <w:szCs w:val="24"/>
        </w:rPr>
        <w:t>. Преступлений среди несовершеннолетних не зарегистрировано.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921">
        <w:rPr>
          <w:rFonts w:ascii="Times New Roman" w:eastAsia="Times New Roman" w:hAnsi="Times New Roman" w:cs="Times New Roman"/>
          <w:sz w:val="24"/>
          <w:szCs w:val="24"/>
          <w:lang w:eastAsia="ru-RU"/>
        </w:rPr>
        <w:t>2.Уровень административных правонарушений, совершенных несовершеннолетними – совершено два административных правонарушения несовершеннолетними;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3.Уровень преступности, количество зарегистрированных преступл</w:t>
      </w:r>
      <w:r w:rsidR="00EC6A89">
        <w:rPr>
          <w:rFonts w:ascii="Times New Roman" w:eastAsia="Calibri" w:hAnsi="Times New Roman" w:cs="Times New Roman"/>
          <w:sz w:val="24"/>
          <w:szCs w:val="24"/>
        </w:rPr>
        <w:t>ений на 1 тысячу населения - 3,3</w:t>
      </w:r>
      <w:r w:rsidRPr="00C8192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4. Количество лиц, совершивших преступление повторно (рецидив) повторно – лица, повторно преступления не совершали;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lastRenderedPageBreak/>
        <w:t>5.</w:t>
      </w:r>
      <w:r w:rsidRPr="00C81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1921">
        <w:rPr>
          <w:rFonts w:ascii="Times New Roman" w:eastAsia="Calibri" w:hAnsi="Times New Roman" w:cs="Times New Roman"/>
          <w:sz w:val="24"/>
          <w:szCs w:val="24"/>
        </w:rPr>
        <w:t>Количество административных правонарушений, выявленных с помощью общественности -0;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6. Количество </w:t>
      </w:r>
      <w:proofErr w:type="spellStart"/>
      <w:r w:rsidRPr="00C81921">
        <w:rPr>
          <w:rFonts w:ascii="Times New Roman" w:eastAsia="Calibri" w:hAnsi="Times New Roman" w:cs="Times New Roman"/>
          <w:sz w:val="24"/>
          <w:szCs w:val="24"/>
        </w:rPr>
        <w:t>человеко</w:t>
      </w:r>
      <w:proofErr w:type="spellEnd"/>
      <w:r w:rsidRPr="00C81921">
        <w:rPr>
          <w:rFonts w:ascii="Times New Roman" w:eastAsia="Calibri" w:hAnsi="Times New Roman" w:cs="Times New Roman"/>
          <w:sz w:val="24"/>
          <w:szCs w:val="24"/>
        </w:rPr>
        <w:t>/выходов членов ДНД – 30 человеко-выходов;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7.</w:t>
      </w:r>
      <w:r w:rsidRPr="00C81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1921">
        <w:rPr>
          <w:rFonts w:ascii="Times New Roman" w:eastAsia="Calibri" w:hAnsi="Times New Roman" w:cs="Times New Roman"/>
          <w:sz w:val="24"/>
          <w:szCs w:val="24"/>
        </w:rPr>
        <w:t>Доля жителей МО «</w:t>
      </w:r>
      <w:r w:rsidR="00604FFA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сельсовет», охваченных информационными мероприятиями</w:t>
      </w:r>
      <w:r w:rsidR="00EC6A89">
        <w:rPr>
          <w:rFonts w:ascii="Times New Roman" w:eastAsia="Calibri" w:hAnsi="Times New Roman" w:cs="Times New Roman"/>
          <w:sz w:val="24"/>
          <w:szCs w:val="24"/>
        </w:rPr>
        <w:t xml:space="preserve"> профилактического характера  80</w:t>
      </w:r>
      <w:r w:rsidRPr="00C81921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>Данные об использовании бюджетных ассигнований и иных средств на выполнение мероприятий.</w:t>
      </w: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Мероприятия, проводимые в рамках муниципальной программы </w:t>
      </w:r>
      <w:r w:rsidRPr="00C81921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C81921">
        <w:rPr>
          <w:rFonts w:ascii="Times New Roman" w:eastAsia="Calibri" w:hAnsi="Times New Roman" w:cs="Times New Roman"/>
          <w:bCs/>
          <w:sz w:val="24"/>
          <w:szCs w:val="24"/>
        </w:rPr>
        <w:t>Профилактика  правонарушений на территории муниципального образования «</w:t>
      </w:r>
      <w:r w:rsidR="00604FFA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на 2015 – 2019 годы» </w:t>
      </w:r>
      <w:r w:rsidRPr="00C81921">
        <w:rPr>
          <w:rFonts w:ascii="Times New Roman" w:eastAsia="Calibri" w:hAnsi="Times New Roman" w:cs="Times New Roman"/>
          <w:sz w:val="24"/>
          <w:szCs w:val="24"/>
        </w:rPr>
        <w:t>не требуют финансирования.</w:t>
      </w:r>
    </w:p>
    <w:p w:rsidR="00C81921" w:rsidRPr="00C81921" w:rsidRDefault="00C81921" w:rsidP="00C81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>Информация о внесенных ответственным исполнителем изменениях в муниципальную программу.</w:t>
      </w:r>
    </w:p>
    <w:p w:rsidR="00C81921" w:rsidRDefault="00C81921" w:rsidP="00B111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В 2015 году  в муниципальную программу </w:t>
      </w:r>
      <w:r w:rsidRPr="00C81921">
        <w:rPr>
          <w:rFonts w:ascii="Times New Roman" w:eastAsia="Calibri" w:hAnsi="Times New Roman" w:cs="Times New Roman"/>
          <w:bCs/>
          <w:sz w:val="24"/>
          <w:szCs w:val="24"/>
        </w:rPr>
        <w:t>«Профилактика  правонарушений на территории муниципального образования «</w:t>
      </w:r>
      <w:r w:rsidR="00604FFA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C81921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на 2015 – 2019 годы»</w:t>
      </w:r>
      <w:r w:rsidRPr="00C81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142">
        <w:rPr>
          <w:rFonts w:ascii="Times New Roman" w:eastAsia="Calibri" w:hAnsi="Times New Roman" w:cs="Times New Roman"/>
          <w:sz w:val="24"/>
          <w:szCs w:val="24"/>
        </w:rPr>
        <w:t>изменения не вносились.</w:t>
      </w:r>
    </w:p>
    <w:p w:rsidR="00B11142" w:rsidRPr="00C81921" w:rsidRDefault="00B11142" w:rsidP="00B111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921" w:rsidRPr="00C81921" w:rsidRDefault="00C81921" w:rsidP="00C81921">
      <w:pPr>
        <w:numPr>
          <w:ilvl w:val="0"/>
          <w:numId w:val="1"/>
        </w:numPr>
        <w:tabs>
          <w:tab w:val="clear" w:pos="1070"/>
          <w:tab w:val="num" w:pos="540"/>
          <w:tab w:val="num" w:pos="5322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/>
          <w:sz w:val="24"/>
          <w:szCs w:val="24"/>
        </w:rPr>
        <w:t>Результаты оценки эффективности реализации муниципальной программы.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муниципальной программы проводилась по следующим направлениям: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bCs/>
          <w:sz w:val="24"/>
          <w:szCs w:val="24"/>
        </w:rPr>
        <w:t>1.Степень достижения за отчетный период запланированных значений целевых показателей программы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1921">
        <w:rPr>
          <w:rFonts w:ascii="Times New Roman" w:eastAsia="Calibri" w:hAnsi="Times New Roman" w:cs="Times New Roman"/>
          <w:bCs/>
          <w:sz w:val="24"/>
          <w:szCs w:val="24"/>
        </w:rPr>
        <w:t>2.Уровень финансирования за отчетный период мероприятий Программы от запланированных объемов.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1921">
        <w:rPr>
          <w:rFonts w:ascii="Times New Roman" w:eastAsia="Calibri" w:hAnsi="Times New Roman" w:cs="Times New Roman"/>
          <w:bCs/>
          <w:sz w:val="24"/>
          <w:szCs w:val="24"/>
        </w:rPr>
        <w:t>3.Степень выполнения мероприятий Программы.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1921">
        <w:rPr>
          <w:rFonts w:ascii="Times New Roman" w:eastAsia="Calibri" w:hAnsi="Times New Roman" w:cs="Times New Roman"/>
          <w:bCs/>
          <w:sz w:val="24"/>
          <w:szCs w:val="24"/>
        </w:rPr>
        <w:t>4. Оценка эффективности Программы в целом.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921">
        <w:rPr>
          <w:rFonts w:ascii="Times New Roman" w:eastAsia="Calibri" w:hAnsi="Times New Roman" w:cs="Times New Roman"/>
          <w:sz w:val="24"/>
          <w:szCs w:val="24"/>
        </w:rPr>
        <w:t>Согласно произведенным расчетам получена следующая оценка: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C81921" w:rsidRPr="00C81921" w:rsidTr="00D2109E">
        <w:trPr>
          <w:jc w:val="center"/>
        </w:trPr>
        <w:tc>
          <w:tcPr>
            <w:tcW w:w="684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</w:tr>
      <w:tr w:rsidR="00C81921" w:rsidRPr="00C81921" w:rsidTr="00D2109E">
        <w:trPr>
          <w:jc w:val="center"/>
        </w:trPr>
        <w:tc>
          <w:tcPr>
            <w:tcW w:w="684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C81921" w:rsidRPr="00C81921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C81921" w:rsidRPr="00C81921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C81921" w:rsidRPr="00C81921" w:rsidTr="00D2109E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81921" w:rsidRPr="00C81921" w:rsidRDefault="00C81921" w:rsidP="00C8192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921">
              <w:rPr>
                <w:rFonts w:ascii="Times New Roman" w:eastAsia="Calibri" w:hAnsi="Times New Roman" w:cs="Times New Roman"/>
                <w:sz w:val="24"/>
                <w:szCs w:val="24"/>
              </w:rPr>
              <w:t>105%</w:t>
            </w:r>
          </w:p>
        </w:tc>
      </w:tr>
    </w:tbl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1921">
        <w:rPr>
          <w:rFonts w:ascii="Times New Roman" w:eastAsia="Calibri" w:hAnsi="Times New Roman" w:cs="Times New Roman"/>
          <w:bCs/>
          <w:sz w:val="24"/>
          <w:szCs w:val="24"/>
        </w:rPr>
        <w:t>Программа реализована в 2015 году с высоким уровнем эффективности.</w:t>
      </w:r>
    </w:p>
    <w:p w:rsidR="00C81921" w:rsidRPr="00C81921" w:rsidRDefault="00C81921" w:rsidP="00C819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FF1" w:rsidRPr="00020FF1" w:rsidRDefault="00020FF1" w:rsidP="00C8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A83571B"/>
    <w:multiLevelType w:val="hybridMultilevel"/>
    <w:tmpl w:val="55DC60BC"/>
    <w:lvl w:ilvl="0" w:tplc="5C929F2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55FF3"/>
    <w:rsid w:val="000F1F00"/>
    <w:rsid w:val="00194CDD"/>
    <w:rsid w:val="002E22AC"/>
    <w:rsid w:val="00427134"/>
    <w:rsid w:val="005772FC"/>
    <w:rsid w:val="00604FFA"/>
    <w:rsid w:val="0065660A"/>
    <w:rsid w:val="006B12C6"/>
    <w:rsid w:val="00990EFC"/>
    <w:rsid w:val="009F388D"/>
    <w:rsid w:val="00A93B69"/>
    <w:rsid w:val="00AE09CF"/>
    <w:rsid w:val="00B11142"/>
    <w:rsid w:val="00C81921"/>
    <w:rsid w:val="00CB6D98"/>
    <w:rsid w:val="00D22C62"/>
    <w:rsid w:val="00E365F4"/>
    <w:rsid w:val="00EC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2016-09-12T05:19:00Z</cp:lastPrinted>
  <dcterms:created xsi:type="dcterms:W3CDTF">2016-08-19T09:01:00Z</dcterms:created>
  <dcterms:modified xsi:type="dcterms:W3CDTF">2016-09-12T05:45:00Z</dcterms:modified>
</cp:coreProperties>
</file>